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872"/>
        <w:gridCol w:w="4872"/>
        <w:gridCol w:w="4872"/>
      </w:tblGrid>
      <w:tr w:rsidR="00C63188" w:rsidRPr="00C63188">
        <w:tc>
          <w:tcPr>
            <w:tcW w:w="4872" w:type="dxa"/>
            <w:shd w:val="clear" w:color="auto" w:fill="8DB3E2" w:themeFill="text2" w:themeFillTint="66"/>
          </w:tcPr>
          <w:p w:rsidR="00C63188" w:rsidRPr="00500906" w:rsidRDefault="00C63188">
            <w:pPr>
              <w:rPr>
                <w:rFonts w:ascii="Times New Roman" w:hAnsi="Times New Roman" w:cs="Times New Roman"/>
                <w:b/>
                <w:sz w:val="20"/>
                <w:szCs w:val="20"/>
              </w:rPr>
            </w:pPr>
            <w:r w:rsidRPr="00500906">
              <w:rPr>
                <w:rFonts w:ascii="Times New Roman" w:hAnsi="Times New Roman" w:cs="Times New Roman"/>
                <w:b/>
                <w:sz w:val="20"/>
                <w:szCs w:val="20"/>
              </w:rPr>
              <w:t>Unit Objectives</w:t>
            </w:r>
          </w:p>
        </w:tc>
        <w:tc>
          <w:tcPr>
            <w:tcW w:w="4872" w:type="dxa"/>
            <w:shd w:val="clear" w:color="auto" w:fill="8DB3E2" w:themeFill="text2" w:themeFillTint="66"/>
          </w:tcPr>
          <w:p w:rsidR="00C63188" w:rsidRPr="00500906" w:rsidRDefault="00C63188">
            <w:pPr>
              <w:rPr>
                <w:rFonts w:ascii="Times New Roman" w:hAnsi="Times New Roman" w:cs="Times New Roman"/>
                <w:b/>
                <w:sz w:val="20"/>
                <w:szCs w:val="20"/>
              </w:rPr>
            </w:pPr>
            <w:r w:rsidRPr="00500906">
              <w:rPr>
                <w:rFonts w:ascii="Times New Roman" w:hAnsi="Times New Roman" w:cs="Times New Roman"/>
                <w:b/>
                <w:sz w:val="20"/>
                <w:szCs w:val="20"/>
              </w:rPr>
              <w:t>DAY 1:</w:t>
            </w:r>
          </w:p>
        </w:tc>
        <w:tc>
          <w:tcPr>
            <w:tcW w:w="4872" w:type="dxa"/>
            <w:shd w:val="clear" w:color="auto" w:fill="8DB3E2" w:themeFill="text2" w:themeFillTint="66"/>
          </w:tcPr>
          <w:p w:rsidR="00C63188" w:rsidRPr="00500906" w:rsidRDefault="00C63188">
            <w:pPr>
              <w:rPr>
                <w:rFonts w:ascii="Times New Roman" w:hAnsi="Times New Roman" w:cs="Times New Roman"/>
                <w:b/>
                <w:sz w:val="20"/>
                <w:szCs w:val="20"/>
              </w:rPr>
            </w:pPr>
            <w:r w:rsidRPr="00500906">
              <w:rPr>
                <w:rFonts w:ascii="Times New Roman" w:hAnsi="Times New Roman" w:cs="Times New Roman"/>
                <w:b/>
                <w:sz w:val="20"/>
                <w:szCs w:val="20"/>
              </w:rPr>
              <w:t>DAY 2:</w:t>
            </w:r>
          </w:p>
        </w:tc>
      </w:tr>
      <w:tr w:rsidR="00AD210D" w:rsidRPr="00C63188">
        <w:tc>
          <w:tcPr>
            <w:tcW w:w="4872" w:type="dxa"/>
            <w:vMerge w:val="restart"/>
          </w:tcPr>
          <w:p w:rsidR="007E4F85" w:rsidRPr="00BE28D5" w:rsidRDefault="007E4F85" w:rsidP="007E4F85">
            <w:pPr>
              <w:pStyle w:val="ListParagraph"/>
              <w:numPr>
                <w:ilvl w:val="0"/>
                <w:numId w:val="5"/>
              </w:numPr>
              <w:rPr>
                <w:rFonts w:ascii="Times New Roman" w:hAnsi="Times New Roman" w:cs="Times New Roman"/>
                <w:sz w:val="20"/>
                <w:szCs w:val="20"/>
              </w:rPr>
            </w:pPr>
            <w:r w:rsidRPr="00BE28D5">
              <w:rPr>
                <w:rFonts w:ascii="Times New Roman" w:hAnsi="Times New Roman" w:cs="Times New Roman"/>
                <w:sz w:val="20"/>
                <w:szCs w:val="20"/>
              </w:rPr>
              <w:t>Students will list and explain the 6 basic nutrients by taking Test 1.</w:t>
            </w:r>
          </w:p>
          <w:p w:rsidR="007E4F85" w:rsidRPr="00BE28D5" w:rsidRDefault="007E4F85" w:rsidP="007E4F85">
            <w:pPr>
              <w:pStyle w:val="ListParagraph"/>
              <w:ind w:left="450"/>
              <w:rPr>
                <w:rFonts w:ascii="Times New Roman" w:hAnsi="Times New Roman" w:cs="Times New Roman"/>
                <w:sz w:val="20"/>
                <w:szCs w:val="20"/>
              </w:rPr>
            </w:pPr>
          </w:p>
          <w:p w:rsidR="007E4F85" w:rsidRPr="00BE28D5" w:rsidRDefault="007E4F85" w:rsidP="007E4F85">
            <w:pPr>
              <w:pStyle w:val="ListParagraph"/>
              <w:numPr>
                <w:ilvl w:val="0"/>
                <w:numId w:val="5"/>
              </w:numPr>
              <w:rPr>
                <w:rFonts w:ascii="Times New Roman" w:hAnsi="Times New Roman" w:cs="Times New Roman"/>
                <w:sz w:val="20"/>
                <w:szCs w:val="20"/>
              </w:rPr>
            </w:pPr>
            <w:r w:rsidRPr="00BE28D5">
              <w:rPr>
                <w:rFonts w:ascii="Times New Roman" w:hAnsi="Times New Roman" w:cs="Times New Roman"/>
                <w:sz w:val="20"/>
                <w:szCs w:val="20"/>
              </w:rPr>
              <w:t>Students will list the 6 food groups by taking Test 1.</w:t>
            </w:r>
          </w:p>
          <w:p w:rsidR="007E4F85" w:rsidRPr="00BE28D5" w:rsidRDefault="007E4F85" w:rsidP="007E4F85">
            <w:pPr>
              <w:rPr>
                <w:rFonts w:ascii="Times New Roman" w:hAnsi="Times New Roman" w:cs="Times New Roman"/>
                <w:sz w:val="20"/>
                <w:szCs w:val="20"/>
              </w:rPr>
            </w:pPr>
          </w:p>
          <w:p w:rsidR="007E4F85" w:rsidRPr="00BE28D5" w:rsidRDefault="007E4F85" w:rsidP="007E4F85">
            <w:pPr>
              <w:pStyle w:val="ListParagraph"/>
              <w:numPr>
                <w:ilvl w:val="0"/>
                <w:numId w:val="6"/>
              </w:numPr>
              <w:rPr>
                <w:rFonts w:ascii="Times New Roman" w:hAnsi="Times New Roman" w:cs="Times New Roman"/>
                <w:sz w:val="20"/>
                <w:szCs w:val="20"/>
              </w:rPr>
            </w:pPr>
            <w:r w:rsidRPr="00BE28D5">
              <w:rPr>
                <w:rFonts w:ascii="Times New Roman" w:hAnsi="Times New Roman" w:cs="Times New Roman"/>
                <w:sz w:val="20"/>
                <w:szCs w:val="20"/>
              </w:rPr>
              <w:t>Students will list &amp; analyze influences of food choices by taking Test 1</w:t>
            </w:r>
          </w:p>
          <w:p w:rsidR="00AD210D" w:rsidRDefault="00AD210D">
            <w:pPr>
              <w:rPr>
                <w:rFonts w:ascii="Times New Roman" w:hAnsi="Times New Roman" w:cs="Times New Roman"/>
                <w:b/>
                <w:sz w:val="20"/>
                <w:szCs w:val="20"/>
              </w:rPr>
            </w:pPr>
          </w:p>
          <w:p w:rsidR="007E4F85" w:rsidRDefault="007E4F85" w:rsidP="007E4F85">
            <w:pPr>
              <w:pStyle w:val="ListParagraph"/>
              <w:numPr>
                <w:ilvl w:val="0"/>
                <w:numId w:val="5"/>
              </w:numPr>
              <w:rPr>
                <w:rFonts w:ascii="Times New Roman" w:hAnsi="Times New Roman" w:cs="Times New Roman"/>
                <w:sz w:val="20"/>
                <w:szCs w:val="20"/>
              </w:rPr>
            </w:pPr>
            <w:r w:rsidRPr="00500906">
              <w:rPr>
                <w:rFonts w:ascii="Times New Roman" w:hAnsi="Times New Roman" w:cs="Times New Roman"/>
                <w:sz w:val="20"/>
                <w:szCs w:val="20"/>
              </w:rPr>
              <w:t>Students will demonstrate understanding of the importance of healthy eating choices, by taking Test 2.</w:t>
            </w:r>
          </w:p>
          <w:p w:rsidR="007E4F85" w:rsidRPr="00500906" w:rsidRDefault="007E4F85" w:rsidP="007E4F85">
            <w:pPr>
              <w:pStyle w:val="ListParagraph"/>
              <w:ind w:left="450"/>
              <w:rPr>
                <w:rFonts w:ascii="Times New Roman" w:hAnsi="Times New Roman" w:cs="Times New Roman"/>
                <w:sz w:val="20"/>
                <w:szCs w:val="20"/>
              </w:rPr>
            </w:pPr>
          </w:p>
          <w:p w:rsidR="007E4F85" w:rsidRDefault="007E4F85" w:rsidP="007E4F85">
            <w:pPr>
              <w:pStyle w:val="ListParagraph"/>
              <w:numPr>
                <w:ilvl w:val="0"/>
                <w:numId w:val="6"/>
              </w:numPr>
              <w:rPr>
                <w:rFonts w:ascii="Times New Roman" w:hAnsi="Times New Roman" w:cs="Times New Roman"/>
                <w:sz w:val="20"/>
                <w:szCs w:val="20"/>
              </w:rPr>
            </w:pPr>
            <w:r w:rsidRPr="00500906">
              <w:rPr>
                <w:rFonts w:ascii="Times New Roman" w:hAnsi="Times New Roman" w:cs="Times New Roman"/>
                <w:sz w:val="20"/>
                <w:szCs w:val="20"/>
              </w:rPr>
              <w:t>Students will demonstrate understanding of nutrition &amp; food labels, by taking Test 2.</w:t>
            </w:r>
          </w:p>
          <w:p w:rsidR="007E4F85" w:rsidRPr="00500906" w:rsidRDefault="007E4F85" w:rsidP="007E4F85">
            <w:pPr>
              <w:pStyle w:val="ListParagraph"/>
              <w:ind w:left="450"/>
              <w:rPr>
                <w:rFonts w:ascii="Times New Roman" w:hAnsi="Times New Roman" w:cs="Times New Roman"/>
                <w:sz w:val="20"/>
                <w:szCs w:val="20"/>
              </w:rPr>
            </w:pPr>
          </w:p>
          <w:p w:rsidR="007E4F85" w:rsidRDefault="007E4F85" w:rsidP="007E4F85">
            <w:pPr>
              <w:pStyle w:val="ListParagraph"/>
              <w:numPr>
                <w:ilvl w:val="0"/>
                <w:numId w:val="7"/>
              </w:numPr>
              <w:rPr>
                <w:rFonts w:ascii="Times New Roman" w:hAnsi="Times New Roman" w:cs="Times New Roman"/>
                <w:sz w:val="20"/>
                <w:szCs w:val="20"/>
              </w:rPr>
            </w:pPr>
            <w:r w:rsidRPr="00500906">
              <w:rPr>
                <w:rFonts w:ascii="Times New Roman" w:hAnsi="Times New Roman" w:cs="Times New Roman"/>
                <w:sz w:val="20"/>
                <w:szCs w:val="20"/>
              </w:rPr>
              <w:t xml:space="preserve">Students will </w:t>
            </w:r>
            <w:r>
              <w:rPr>
                <w:rFonts w:ascii="Times New Roman" w:hAnsi="Times New Roman" w:cs="Times New Roman"/>
                <w:sz w:val="20"/>
                <w:szCs w:val="20"/>
              </w:rPr>
              <w:t>list beneficial</w:t>
            </w:r>
            <w:r w:rsidRPr="00500906">
              <w:rPr>
                <w:rFonts w:ascii="Times New Roman" w:hAnsi="Times New Roman" w:cs="Times New Roman"/>
                <w:sz w:val="20"/>
                <w:szCs w:val="20"/>
              </w:rPr>
              <w:t xml:space="preserve"> resources to talk to about nutrition goals, by taking Test 2.</w:t>
            </w:r>
          </w:p>
          <w:p w:rsidR="007E4F85" w:rsidRDefault="007E4F85" w:rsidP="007E4F85">
            <w:pPr>
              <w:pStyle w:val="ListParagraph"/>
              <w:ind w:left="450"/>
              <w:rPr>
                <w:rFonts w:ascii="Times New Roman" w:hAnsi="Times New Roman" w:cs="Times New Roman"/>
                <w:sz w:val="20"/>
                <w:szCs w:val="20"/>
              </w:rPr>
            </w:pPr>
          </w:p>
          <w:p w:rsidR="007E4F85" w:rsidRPr="007E4F85" w:rsidRDefault="007E4F85" w:rsidP="007E4F85">
            <w:pPr>
              <w:pStyle w:val="ListParagraph"/>
              <w:numPr>
                <w:ilvl w:val="0"/>
                <w:numId w:val="7"/>
              </w:numPr>
              <w:rPr>
                <w:rFonts w:ascii="Times New Roman" w:hAnsi="Times New Roman" w:cs="Times New Roman"/>
                <w:sz w:val="20"/>
                <w:szCs w:val="20"/>
              </w:rPr>
            </w:pPr>
            <w:r w:rsidRPr="007E4F85">
              <w:rPr>
                <w:rFonts w:ascii="Times New Roman" w:hAnsi="Times New Roman" w:cs="Times New Roman"/>
                <w:sz w:val="20"/>
                <w:szCs w:val="20"/>
              </w:rPr>
              <w:t>Students will know and discuss the ABC’s of good health, by taking Test 2.</w:t>
            </w:r>
          </w:p>
        </w:tc>
        <w:tc>
          <w:tcPr>
            <w:tcW w:w="4872" w:type="dxa"/>
            <w:shd w:val="clear" w:color="auto" w:fill="D6E3BC" w:themeFill="accent3" w:themeFillTint="66"/>
          </w:tcPr>
          <w:p w:rsidR="00AD210D" w:rsidRPr="00500906" w:rsidRDefault="00AD210D" w:rsidP="00AD210D">
            <w:pPr>
              <w:jc w:val="center"/>
              <w:rPr>
                <w:rFonts w:ascii="Times New Roman" w:hAnsi="Times New Roman" w:cs="Times New Roman"/>
                <w:b/>
                <w:sz w:val="20"/>
                <w:szCs w:val="20"/>
              </w:rPr>
            </w:pPr>
            <w:r w:rsidRPr="00500906">
              <w:rPr>
                <w:rFonts w:ascii="Times New Roman" w:hAnsi="Times New Roman" w:cs="Times New Roman"/>
                <w:b/>
                <w:sz w:val="20"/>
                <w:szCs w:val="20"/>
              </w:rPr>
              <w:t>Lesson Objectives</w:t>
            </w:r>
          </w:p>
        </w:tc>
        <w:tc>
          <w:tcPr>
            <w:tcW w:w="4872" w:type="dxa"/>
            <w:shd w:val="clear" w:color="auto" w:fill="D6E3BC" w:themeFill="accent3" w:themeFillTint="66"/>
          </w:tcPr>
          <w:p w:rsidR="00AD210D" w:rsidRPr="00500906" w:rsidRDefault="00AD210D" w:rsidP="00AD210D">
            <w:pPr>
              <w:jc w:val="center"/>
              <w:rPr>
                <w:rFonts w:ascii="Times New Roman" w:hAnsi="Times New Roman" w:cs="Times New Roman"/>
                <w:b/>
                <w:sz w:val="20"/>
                <w:szCs w:val="20"/>
              </w:rPr>
            </w:pPr>
            <w:r w:rsidRPr="00500906">
              <w:rPr>
                <w:rFonts w:ascii="Times New Roman" w:hAnsi="Times New Roman" w:cs="Times New Roman"/>
                <w:b/>
                <w:sz w:val="20"/>
                <w:szCs w:val="20"/>
              </w:rPr>
              <w:t>Lesson Objectives</w:t>
            </w:r>
          </w:p>
        </w:tc>
      </w:tr>
      <w:tr w:rsidR="0019299C" w:rsidRPr="0019299C">
        <w:tc>
          <w:tcPr>
            <w:tcW w:w="4872" w:type="dxa"/>
            <w:vMerge/>
          </w:tcPr>
          <w:p w:rsidR="00AD210D" w:rsidRPr="00500906" w:rsidRDefault="00AD210D">
            <w:pPr>
              <w:rPr>
                <w:rFonts w:ascii="Times New Roman" w:hAnsi="Times New Roman" w:cs="Times New Roman"/>
                <w:b/>
                <w:sz w:val="20"/>
                <w:szCs w:val="20"/>
              </w:rPr>
            </w:pPr>
          </w:p>
        </w:tc>
        <w:tc>
          <w:tcPr>
            <w:tcW w:w="4872" w:type="dxa"/>
          </w:tcPr>
          <w:p w:rsidR="00AD210D" w:rsidRPr="00500906" w:rsidRDefault="00AD210D" w:rsidP="004E622C">
            <w:pPr>
              <w:pStyle w:val="ListParagraph"/>
              <w:keepNext/>
              <w:keepLines/>
              <w:numPr>
                <w:ilvl w:val="0"/>
                <w:numId w:val="1"/>
              </w:numPr>
              <w:suppressAutoHyphens/>
              <w:spacing w:line="240" w:lineRule="atLeast"/>
              <w:rPr>
                <w:rFonts w:ascii="Times New Roman" w:hAnsi="Times New Roman" w:cs="Times New Roman"/>
                <w:sz w:val="20"/>
                <w:szCs w:val="20"/>
              </w:rPr>
            </w:pPr>
            <w:r w:rsidRPr="00500906">
              <w:rPr>
                <w:rFonts w:ascii="Times New Roman" w:hAnsi="Times New Roman" w:cs="Times New Roman"/>
                <w:sz w:val="20"/>
                <w:szCs w:val="20"/>
              </w:rPr>
              <w:t xml:space="preserve">Students will analyze the relationship between nutrition, the quality of life, </w:t>
            </w:r>
            <w:r w:rsidR="006F4C87" w:rsidRPr="00500906">
              <w:rPr>
                <w:rFonts w:ascii="Times New Roman" w:hAnsi="Times New Roman" w:cs="Times New Roman"/>
                <w:sz w:val="20"/>
                <w:szCs w:val="20"/>
              </w:rPr>
              <w:t xml:space="preserve">and disease, </w:t>
            </w:r>
            <w:r w:rsidR="00D26778" w:rsidRPr="00500906">
              <w:rPr>
                <w:rFonts w:ascii="Times New Roman" w:hAnsi="Times New Roman" w:cs="Times New Roman"/>
                <w:sz w:val="20"/>
                <w:szCs w:val="20"/>
              </w:rPr>
              <w:t>through discussion</w:t>
            </w:r>
            <w:r w:rsidR="00E4590C" w:rsidRPr="00500906">
              <w:rPr>
                <w:rFonts w:ascii="Times New Roman" w:hAnsi="Times New Roman" w:cs="Times New Roman"/>
                <w:sz w:val="20"/>
                <w:szCs w:val="20"/>
              </w:rPr>
              <w:t>.</w:t>
            </w:r>
          </w:p>
          <w:p w:rsidR="004E622C" w:rsidRPr="00500906" w:rsidRDefault="004E622C" w:rsidP="004E622C">
            <w:pPr>
              <w:pStyle w:val="ListParagraph"/>
              <w:keepNext/>
              <w:keepLines/>
              <w:suppressAutoHyphens/>
              <w:spacing w:line="240" w:lineRule="atLeast"/>
              <w:rPr>
                <w:rFonts w:ascii="Times New Roman" w:hAnsi="Times New Roman" w:cs="Times New Roman"/>
                <w:sz w:val="20"/>
                <w:szCs w:val="20"/>
              </w:rPr>
            </w:pPr>
          </w:p>
          <w:p w:rsidR="00AD210D" w:rsidRPr="00500906" w:rsidRDefault="00AD210D" w:rsidP="00AD210D">
            <w:pPr>
              <w:pStyle w:val="ListParagraph"/>
              <w:keepNext/>
              <w:keepLines/>
              <w:numPr>
                <w:ilvl w:val="0"/>
                <w:numId w:val="1"/>
              </w:numPr>
              <w:suppressAutoHyphens/>
              <w:spacing w:line="240" w:lineRule="atLeast"/>
              <w:rPr>
                <w:rFonts w:ascii="Times New Roman" w:hAnsi="Times New Roman" w:cs="Times New Roman"/>
                <w:sz w:val="20"/>
                <w:szCs w:val="20"/>
              </w:rPr>
            </w:pPr>
            <w:r w:rsidRPr="00500906">
              <w:rPr>
                <w:rFonts w:ascii="Times New Roman" w:hAnsi="Times New Roman" w:cs="Times New Roman"/>
                <w:sz w:val="20"/>
                <w:szCs w:val="20"/>
              </w:rPr>
              <w:t xml:space="preserve">Students will list and analyze </w:t>
            </w:r>
            <w:r w:rsidR="004E1F40">
              <w:rPr>
                <w:rFonts w:ascii="Times New Roman" w:hAnsi="Times New Roman" w:cs="Times New Roman"/>
                <w:sz w:val="20"/>
                <w:szCs w:val="20"/>
              </w:rPr>
              <w:t>nutritional</w:t>
            </w:r>
            <w:r w:rsidRPr="00500906">
              <w:rPr>
                <w:rFonts w:ascii="Times New Roman" w:hAnsi="Times New Roman" w:cs="Times New Roman"/>
                <w:sz w:val="20"/>
                <w:szCs w:val="20"/>
              </w:rPr>
              <w:t xml:space="preserve"> influences on nutrition</w:t>
            </w:r>
            <w:r w:rsidR="0019299C" w:rsidRPr="00500906">
              <w:rPr>
                <w:rFonts w:ascii="Times New Roman" w:hAnsi="Times New Roman" w:cs="Times New Roman"/>
                <w:sz w:val="20"/>
                <w:szCs w:val="20"/>
              </w:rPr>
              <w:t xml:space="preserve"> by creating a collage</w:t>
            </w:r>
            <w:r w:rsidRPr="00500906">
              <w:rPr>
                <w:rFonts w:ascii="Times New Roman" w:hAnsi="Times New Roman" w:cs="Times New Roman"/>
                <w:sz w:val="20"/>
                <w:szCs w:val="20"/>
              </w:rPr>
              <w:t>.</w:t>
            </w:r>
          </w:p>
          <w:p w:rsidR="00AD210D" w:rsidRPr="00500906" w:rsidRDefault="00AD210D" w:rsidP="00AD210D">
            <w:pPr>
              <w:keepNext/>
              <w:keepLines/>
              <w:suppressAutoHyphens/>
              <w:spacing w:line="240" w:lineRule="atLeast"/>
              <w:rPr>
                <w:rFonts w:ascii="Times New Roman" w:hAnsi="Times New Roman" w:cs="Times New Roman"/>
                <w:sz w:val="20"/>
                <w:szCs w:val="20"/>
              </w:rPr>
            </w:pPr>
          </w:p>
        </w:tc>
        <w:tc>
          <w:tcPr>
            <w:tcW w:w="4872" w:type="dxa"/>
            <w:vMerge w:val="restart"/>
          </w:tcPr>
          <w:p w:rsidR="00AD210D" w:rsidRPr="00500906" w:rsidRDefault="00AD210D" w:rsidP="00AD210D">
            <w:pPr>
              <w:pStyle w:val="ListParagraph"/>
              <w:numPr>
                <w:ilvl w:val="0"/>
                <w:numId w:val="1"/>
              </w:numPr>
              <w:rPr>
                <w:rFonts w:ascii="Times New Roman" w:hAnsi="Times New Roman" w:cs="Times New Roman"/>
                <w:sz w:val="20"/>
                <w:szCs w:val="20"/>
              </w:rPr>
            </w:pPr>
            <w:r w:rsidRPr="00500906">
              <w:rPr>
                <w:rFonts w:ascii="Times New Roman" w:hAnsi="Times New Roman" w:cs="Times New Roman"/>
                <w:sz w:val="20"/>
                <w:szCs w:val="20"/>
              </w:rPr>
              <w:t>Students demonstrate their knowledge of the six basic nutrients, by completing the workshee</w:t>
            </w:r>
            <w:r w:rsidR="00E4590C" w:rsidRPr="00500906">
              <w:rPr>
                <w:rFonts w:ascii="Times New Roman" w:hAnsi="Times New Roman" w:cs="Times New Roman"/>
                <w:sz w:val="20"/>
                <w:szCs w:val="20"/>
              </w:rPr>
              <w:t>t “See, what had happened was”</w:t>
            </w:r>
          </w:p>
          <w:p w:rsidR="00AD210D" w:rsidRPr="00500906" w:rsidRDefault="00AD210D" w:rsidP="00AD210D">
            <w:pPr>
              <w:pStyle w:val="ListParagraph"/>
              <w:rPr>
                <w:rFonts w:ascii="Times New Roman" w:hAnsi="Times New Roman" w:cs="Times New Roman"/>
                <w:sz w:val="20"/>
                <w:szCs w:val="20"/>
              </w:rPr>
            </w:pPr>
          </w:p>
          <w:p w:rsidR="00AD210D" w:rsidRPr="00500906" w:rsidRDefault="00AD210D" w:rsidP="00C1799D">
            <w:pPr>
              <w:pStyle w:val="ListParagraph"/>
              <w:numPr>
                <w:ilvl w:val="0"/>
                <w:numId w:val="1"/>
              </w:numPr>
              <w:rPr>
                <w:rFonts w:ascii="Times New Roman" w:hAnsi="Times New Roman" w:cs="Times New Roman"/>
                <w:sz w:val="20"/>
                <w:szCs w:val="20"/>
              </w:rPr>
            </w:pPr>
            <w:r w:rsidRPr="00500906">
              <w:rPr>
                <w:rFonts w:ascii="Times New Roman" w:hAnsi="Times New Roman" w:cs="Times New Roman"/>
                <w:sz w:val="20"/>
                <w:szCs w:val="20"/>
              </w:rPr>
              <w:t xml:space="preserve">Students will demonstrate their knowledge of </w:t>
            </w:r>
            <w:r w:rsidR="006F4C87" w:rsidRPr="00500906">
              <w:rPr>
                <w:rFonts w:ascii="Times New Roman" w:hAnsi="Times New Roman" w:cs="Times New Roman"/>
                <w:sz w:val="20"/>
                <w:szCs w:val="20"/>
              </w:rPr>
              <w:t xml:space="preserve">how </w:t>
            </w:r>
            <w:r w:rsidRPr="00500906">
              <w:rPr>
                <w:rFonts w:ascii="Times New Roman" w:hAnsi="Times New Roman" w:cs="Times New Roman"/>
                <w:sz w:val="20"/>
                <w:szCs w:val="20"/>
              </w:rPr>
              <w:t>nutrition plays a role on disease by completing the workshee</w:t>
            </w:r>
            <w:r w:rsidR="00E4590C" w:rsidRPr="00500906">
              <w:rPr>
                <w:rFonts w:ascii="Times New Roman" w:hAnsi="Times New Roman" w:cs="Times New Roman"/>
                <w:sz w:val="20"/>
                <w:szCs w:val="20"/>
              </w:rPr>
              <w:t>t “See, what had happened was”</w:t>
            </w:r>
          </w:p>
          <w:p w:rsidR="00AD210D" w:rsidRPr="00500906" w:rsidRDefault="00AD210D" w:rsidP="00AD210D">
            <w:pPr>
              <w:rPr>
                <w:rFonts w:ascii="Times New Roman" w:hAnsi="Times New Roman" w:cs="Times New Roman"/>
                <w:sz w:val="20"/>
                <w:szCs w:val="20"/>
              </w:rPr>
            </w:pPr>
          </w:p>
        </w:tc>
      </w:tr>
      <w:tr w:rsidR="0019299C" w:rsidRPr="0019299C">
        <w:tc>
          <w:tcPr>
            <w:tcW w:w="4872" w:type="dxa"/>
            <w:vMerge/>
          </w:tcPr>
          <w:p w:rsidR="00AD210D" w:rsidRPr="00500906" w:rsidRDefault="00AD210D">
            <w:pPr>
              <w:rPr>
                <w:rFonts w:ascii="Times New Roman" w:hAnsi="Times New Roman" w:cs="Times New Roman"/>
                <w:b/>
                <w:sz w:val="20"/>
                <w:szCs w:val="20"/>
              </w:rPr>
            </w:pPr>
          </w:p>
        </w:tc>
        <w:tc>
          <w:tcPr>
            <w:tcW w:w="4872" w:type="dxa"/>
            <w:shd w:val="clear" w:color="auto" w:fill="D6E3BC" w:themeFill="accent3" w:themeFillTint="66"/>
          </w:tcPr>
          <w:p w:rsidR="00AD210D" w:rsidRPr="00500906" w:rsidRDefault="00AD210D" w:rsidP="00AD210D">
            <w:pPr>
              <w:jc w:val="center"/>
              <w:rPr>
                <w:rFonts w:ascii="Times New Roman" w:hAnsi="Times New Roman" w:cs="Times New Roman"/>
                <w:b/>
                <w:sz w:val="20"/>
                <w:szCs w:val="20"/>
              </w:rPr>
            </w:pPr>
            <w:r w:rsidRPr="00500906">
              <w:rPr>
                <w:rFonts w:ascii="Times New Roman" w:hAnsi="Times New Roman" w:cs="Times New Roman"/>
                <w:b/>
                <w:sz w:val="20"/>
                <w:szCs w:val="20"/>
              </w:rPr>
              <w:t>Unit Assessment</w:t>
            </w:r>
          </w:p>
        </w:tc>
        <w:tc>
          <w:tcPr>
            <w:tcW w:w="4872" w:type="dxa"/>
            <w:vMerge/>
            <w:shd w:val="clear" w:color="auto" w:fill="auto"/>
          </w:tcPr>
          <w:p w:rsidR="00AD210D" w:rsidRPr="00500906" w:rsidRDefault="00AD210D" w:rsidP="00C1799D">
            <w:pPr>
              <w:rPr>
                <w:rFonts w:ascii="Times New Roman" w:hAnsi="Times New Roman" w:cs="Times New Roman"/>
                <w:b/>
                <w:sz w:val="20"/>
                <w:szCs w:val="20"/>
              </w:rPr>
            </w:pPr>
          </w:p>
        </w:tc>
      </w:tr>
      <w:tr w:rsidR="0019299C" w:rsidRPr="0019299C">
        <w:tc>
          <w:tcPr>
            <w:tcW w:w="4872" w:type="dxa"/>
            <w:vMerge/>
          </w:tcPr>
          <w:p w:rsidR="00AD210D" w:rsidRPr="00500906" w:rsidRDefault="00AD210D">
            <w:pPr>
              <w:rPr>
                <w:rFonts w:ascii="Times New Roman" w:hAnsi="Times New Roman" w:cs="Times New Roman"/>
                <w:b/>
                <w:sz w:val="20"/>
                <w:szCs w:val="20"/>
              </w:rPr>
            </w:pPr>
          </w:p>
        </w:tc>
        <w:tc>
          <w:tcPr>
            <w:tcW w:w="4872" w:type="dxa"/>
          </w:tcPr>
          <w:p w:rsidR="00AD210D" w:rsidRPr="00500906" w:rsidRDefault="0019299C" w:rsidP="00AD210D">
            <w:pPr>
              <w:keepLines/>
              <w:suppressAutoHyphens/>
              <w:spacing w:line="240" w:lineRule="atLeast"/>
              <w:rPr>
                <w:rFonts w:ascii="Times New Roman" w:hAnsi="Times New Roman" w:cs="Times New Roman"/>
                <w:sz w:val="20"/>
                <w:szCs w:val="20"/>
              </w:rPr>
            </w:pPr>
            <w:r w:rsidRPr="00500906">
              <w:rPr>
                <w:rFonts w:ascii="Times New Roman" w:hAnsi="Times New Roman" w:cs="Times New Roman"/>
                <w:sz w:val="20"/>
                <w:szCs w:val="20"/>
              </w:rPr>
              <w:t xml:space="preserve">A </w:t>
            </w:r>
            <w:r w:rsidR="00AD210D" w:rsidRPr="00500906">
              <w:rPr>
                <w:rFonts w:ascii="Times New Roman" w:hAnsi="Times New Roman" w:cs="Times New Roman"/>
                <w:sz w:val="20"/>
                <w:szCs w:val="20"/>
              </w:rPr>
              <w:t>formal assessment on the students’ knowledge of nutrition</w:t>
            </w:r>
            <w:r w:rsidR="00E4590C" w:rsidRPr="00500906">
              <w:rPr>
                <w:rFonts w:ascii="Times New Roman" w:hAnsi="Times New Roman" w:cs="Times New Roman"/>
                <w:sz w:val="20"/>
                <w:szCs w:val="20"/>
              </w:rPr>
              <w:t xml:space="preserve"> </w:t>
            </w:r>
          </w:p>
        </w:tc>
        <w:tc>
          <w:tcPr>
            <w:tcW w:w="4872" w:type="dxa"/>
            <w:vMerge/>
          </w:tcPr>
          <w:p w:rsidR="00AD210D" w:rsidRPr="00500906" w:rsidRDefault="00AD210D" w:rsidP="00C1799D">
            <w:pPr>
              <w:rPr>
                <w:rFonts w:ascii="Times New Roman" w:hAnsi="Times New Roman" w:cs="Times New Roman"/>
                <w:b/>
                <w:sz w:val="20"/>
                <w:szCs w:val="20"/>
              </w:rPr>
            </w:pPr>
          </w:p>
        </w:tc>
      </w:tr>
      <w:tr w:rsidR="0019299C" w:rsidRPr="0019299C">
        <w:tc>
          <w:tcPr>
            <w:tcW w:w="4872" w:type="dxa"/>
            <w:vMerge/>
          </w:tcPr>
          <w:p w:rsidR="00AD210D" w:rsidRPr="00500906" w:rsidRDefault="00AD210D">
            <w:pPr>
              <w:rPr>
                <w:rFonts w:ascii="Times New Roman" w:hAnsi="Times New Roman" w:cs="Times New Roman"/>
                <w:b/>
                <w:sz w:val="20"/>
                <w:szCs w:val="20"/>
              </w:rPr>
            </w:pPr>
          </w:p>
        </w:tc>
        <w:tc>
          <w:tcPr>
            <w:tcW w:w="4872" w:type="dxa"/>
            <w:shd w:val="clear" w:color="auto" w:fill="D6E3BC" w:themeFill="accent3" w:themeFillTint="66"/>
          </w:tcPr>
          <w:p w:rsidR="00AD210D" w:rsidRPr="00500906" w:rsidRDefault="00AD210D" w:rsidP="00AD210D">
            <w:pPr>
              <w:jc w:val="center"/>
              <w:rPr>
                <w:rFonts w:ascii="Times New Roman" w:hAnsi="Times New Roman" w:cs="Times New Roman"/>
                <w:b/>
                <w:sz w:val="20"/>
                <w:szCs w:val="20"/>
              </w:rPr>
            </w:pPr>
            <w:r w:rsidRPr="00500906">
              <w:rPr>
                <w:rFonts w:ascii="Times New Roman" w:hAnsi="Times New Roman" w:cs="Times New Roman"/>
                <w:b/>
                <w:sz w:val="20"/>
                <w:szCs w:val="20"/>
              </w:rPr>
              <w:t>Pre-Assessment</w:t>
            </w:r>
          </w:p>
        </w:tc>
        <w:tc>
          <w:tcPr>
            <w:tcW w:w="4872" w:type="dxa"/>
            <w:shd w:val="clear" w:color="auto" w:fill="D6E3BC" w:themeFill="accent3" w:themeFillTint="66"/>
          </w:tcPr>
          <w:p w:rsidR="00AD210D" w:rsidRPr="00500906" w:rsidRDefault="00AD210D" w:rsidP="00AD210D">
            <w:pPr>
              <w:jc w:val="center"/>
              <w:rPr>
                <w:rFonts w:ascii="Times New Roman" w:hAnsi="Times New Roman" w:cs="Times New Roman"/>
                <w:b/>
                <w:sz w:val="20"/>
                <w:szCs w:val="20"/>
              </w:rPr>
            </w:pPr>
            <w:r w:rsidRPr="00500906">
              <w:rPr>
                <w:rFonts w:ascii="Times New Roman" w:hAnsi="Times New Roman" w:cs="Times New Roman"/>
                <w:b/>
                <w:sz w:val="20"/>
                <w:szCs w:val="20"/>
              </w:rPr>
              <w:t>Review</w:t>
            </w:r>
          </w:p>
        </w:tc>
      </w:tr>
      <w:tr w:rsidR="0019299C" w:rsidRPr="0019299C">
        <w:tc>
          <w:tcPr>
            <w:tcW w:w="4872" w:type="dxa"/>
            <w:vMerge/>
          </w:tcPr>
          <w:p w:rsidR="00AD210D" w:rsidRPr="00500906" w:rsidRDefault="00AD210D">
            <w:pPr>
              <w:rPr>
                <w:rFonts w:ascii="Times New Roman" w:hAnsi="Times New Roman" w:cs="Times New Roman"/>
                <w:b/>
                <w:sz w:val="20"/>
                <w:szCs w:val="20"/>
              </w:rPr>
            </w:pPr>
          </w:p>
        </w:tc>
        <w:tc>
          <w:tcPr>
            <w:tcW w:w="4872" w:type="dxa"/>
          </w:tcPr>
          <w:p w:rsidR="00A200B6" w:rsidRPr="00500906" w:rsidRDefault="0019299C" w:rsidP="00A200B6">
            <w:pPr>
              <w:suppressAutoHyphens/>
              <w:spacing w:line="240" w:lineRule="atLeast"/>
              <w:rPr>
                <w:rFonts w:ascii="Times New Roman" w:hAnsi="Times New Roman" w:cs="Times New Roman"/>
                <w:sz w:val="20"/>
                <w:szCs w:val="20"/>
              </w:rPr>
            </w:pPr>
            <w:r w:rsidRPr="00500906">
              <w:rPr>
                <w:rFonts w:ascii="Times New Roman" w:hAnsi="Times New Roman" w:cs="Times New Roman"/>
                <w:sz w:val="20"/>
                <w:szCs w:val="20"/>
              </w:rPr>
              <w:t>Turning Point (F)</w:t>
            </w:r>
          </w:p>
          <w:p w:rsidR="00AD210D" w:rsidRPr="00500906" w:rsidRDefault="00AD210D" w:rsidP="00AD210D">
            <w:pPr>
              <w:keepLines/>
              <w:suppressAutoHyphens/>
              <w:spacing w:line="240" w:lineRule="atLeast"/>
              <w:rPr>
                <w:rFonts w:ascii="Times New Roman" w:hAnsi="Times New Roman" w:cs="Times New Roman"/>
                <w:sz w:val="20"/>
                <w:szCs w:val="20"/>
              </w:rPr>
            </w:pPr>
          </w:p>
        </w:tc>
        <w:tc>
          <w:tcPr>
            <w:tcW w:w="4872" w:type="dxa"/>
          </w:tcPr>
          <w:p w:rsidR="00AD210D" w:rsidRPr="00500906" w:rsidRDefault="00AD210D" w:rsidP="00E4590C">
            <w:pPr>
              <w:rPr>
                <w:rFonts w:ascii="Times New Roman" w:hAnsi="Times New Roman" w:cs="Times New Roman"/>
                <w:sz w:val="20"/>
                <w:szCs w:val="20"/>
              </w:rPr>
            </w:pPr>
            <w:r w:rsidRPr="00500906">
              <w:rPr>
                <w:rFonts w:ascii="Times New Roman" w:hAnsi="Times New Roman" w:cs="Times New Roman"/>
                <w:sz w:val="20"/>
                <w:szCs w:val="20"/>
              </w:rPr>
              <w:t xml:space="preserve">“Don’t Break the Chain!” </w:t>
            </w:r>
          </w:p>
        </w:tc>
      </w:tr>
      <w:tr w:rsidR="0019299C" w:rsidRPr="0019299C">
        <w:tc>
          <w:tcPr>
            <w:tcW w:w="4872" w:type="dxa"/>
            <w:vMerge/>
          </w:tcPr>
          <w:p w:rsidR="00AD210D" w:rsidRPr="00500906" w:rsidRDefault="00AD210D">
            <w:pPr>
              <w:rPr>
                <w:rFonts w:ascii="Times New Roman" w:hAnsi="Times New Roman" w:cs="Times New Roman"/>
                <w:b/>
                <w:sz w:val="20"/>
                <w:szCs w:val="20"/>
              </w:rPr>
            </w:pPr>
          </w:p>
        </w:tc>
        <w:tc>
          <w:tcPr>
            <w:tcW w:w="4872" w:type="dxa"/>
            <w:shd w:val="clear" w:color="auto" w:fill="D6E3BC" w:themeFill="accent3" w:themeFillTint="66"/>
          </w:tcPr>
          <w:p w:rsidR="00AD210D" w:rsidRPr="00500906" w:rsidRDefault="00AD210D" w:rsidP="00AD210D">
            <w:pPr>
              <w:jc w:val="center"/>
              <w:rPr>
                <w:rFonts w:ascii="Times New Roman" w:hAnsi="Times New Roman" w:cs="Times New Roman"/>
                <w:b/>
                <w:sz w:val="20"/>
                <w:szCs w:val="20"/>
              </w:rPr>
            </w:pPr>
            <w:r w:rsidRPr="00500906">
              <w:rPr>
                <w:rFonts w:ascii="Times New Roman" w:hAnsi="Times New Roman" w:cs="Times New Roman"/>
                <w:b/>
                <w:sz w:val="20"/>
                <w:szCs w:val="20"/>
              </w:rPr>
              <w:t>Introductory Activity</w:t>
            </w:r>
          </w:p>
        </w:tc>
        <w:tc>
          <w:tcPr>
            <w:tcW w:w="4872" w:type="dxa"/>
            <w:shd w:val="clear" w:color="auto" w:fill="D6E3BC" w:themeFill="accent3" w:themeFillTint="66"/>
          </w:tcPr>
          <w:p w:rsidR="00AD210D" w:rsidRPr="00500906" w:rsidRDefault="00AD210D" w:rsidP="00AD210D">
            <w:pPr>
              <w:jc w:val="center"/>
              <w:rPr>
                <w:rFonts w:ascii="Times New Roman" w:hAnsi="Times New Roman" w:cs="Times New Roman"/>
                <w:b/>
                <w:sz w:val="20"/>
                <w:szCs w:val="20"/>
              </w:rPr>
            </w:pPr>
            <w:r w:rsidRPr="00500906">
              <w:rPr>
                <w:rFonts w:ascii="Times New Roman" w:hAnsi="Times New Roman" w:cs="Times New Roman"/>
                <w:b/>
                <w:sz w:val="20"/>
                <w:szCs w:val="20"/>
              </w:rPr>
              <w:t>Introductory Activity</w:t>
            </w:r>
          </w:p>
        </w:tc>
      </w:tr>
      <w:tr w:rsidR="0019299C" w:rsidRPr="0019299C">
        <w:tc>
          <w:tcPr>
            <w:tcW w:w="4872" w:type="dxa"/>
            <w:vMerge/>
          </w:tcPr>
          <w:p w:rsidR="00AD210D" w:rsidRPr="00500906" w:rsidRDefault="00AD210D">
            <w:pPr>
              <w:rPr>
                <w:rFonts w:ascii="Times New Roman" w:hAnsi="Times New Roman" w:cs="Times New Roman"/>
                <w:b/>
                <w:sz w:val="20"/>
                <w:szCs w:val="20"/>
              </w:rPr>
            </w:pPr>
          </w:p>
        </w:tc>
        <w:tc>
          <w:tcPr>
            <w:tcW w:w="4872" w:type="dxa"/>
          </w:tcPr>
          <w:p w:rsidR="00AD210D" w:rsidRPr="00500906" w:rsidRDefault="00AD210D" w:rsidP="00CE654C">
            <w:pPr>
              <w:suppressAutoHyphens/>
              <w:spacing w:line="240" w:lineRule="atLeast"/>
              <w:rPr>
                <w:rFonts w:ascii="Times New Roman" w:hAnsi="Times New Roman" w:cs="Times New Roman"/>
                <w:sz w:val="20"/>
                <w:szCs w:val="20"/>
              </w:rPr>
            </w:pPr>
            <w:r w:rsidRPr="00500906">
              <w:rPr>
                <w:rFonts w:ascii="Times New Roman" w:hAnsi="Times New Roman" w:cs="Times New Roman"/>
                <w:sz w:val="20"/>
                <w:szCs w:val="20"/>
              </w:rPr>
              <w:t>“The Pr</w:t>
            </w:r>
            <w:r w:rsidR="00CE654C" w:rsidRPr="00500906">
              <w:rPr>
                <w:rFonts w:ascii="Times New Roman" w:hAnsi="Times New Roman" w:cs="Times New Roman"/>
                <w:sz w:val="20"/>
                <w:szCs w:val="20"/>
              </w:rPr>
              <w:t xml:space="preserve">ice is Right: Nutrition Style” </w:t>
            </w:r>
          </w:p>
        </w:tc>
        <w:tc>
          <w:tcPr>
            <w:tcW w:w="4872" w:type="dxa"/>
          </w:tcPr>
          <w:p w:rsidR="00AD210D" w:rsidRPr="00500906" w:rsidRDefault="00AD210D" w:rsidP="00C1799D">
            <w:pPr>
              <w:rPr>
                <w:rFonts w:ascii="Times New Roman" w:hAnsi="Times New Roman" w:cs="Times New Roman"/>
                <w:sz w:val="20"/>
                <w:szCs w:val="20"/>
              </w:rPr>
            </w:pPr>
            <w:r w:rsidRPr="00500906">
              <w:rPr>
                <w:rFonts w:ascii="Times New Roman" w:hAnsi="Times New Roman" w:cs="Times New Roman"/>
                <w:sz w:val="20"/>
                <w:szCs w:val="20"/>
              </w:rPr>
              <w:t>Rubber Bones</w:t>
            </w:r>
          </w:p>
        </w:tc>
      </w:tr>
      <w:tr w:rsidR="0019299C" w:rsidRPr="0019299C">
        <w:tc>
          <w:tcPr>
            <w:tcW w:w="4872" w:type="dxa"/>
            <w:vMerge/>
          </w:tcPr>
          <w:p w:rsidR="00AD210D" w:rsidRPr="00500906" w:rsidRDefault="00AD210D">
            <w:pPr>
              <w:rPr>
                <w:rFonts w:ascii="Times New Roman" w:hAnsi="Times New Roman" w:cs="Times New Roman"/>
                <w:b/>
                <w:sz w:val="20"/>
                <w:szCs w:val="20"/>
              </w:rPr>
            </w:pPr>
          </w:p>
        </w:tc>
        <w:tc>
          <w:tcPr>
            <w:tcW w:w="4872" w:type="dxa"/>
            <w:shd w:val="clear" w:color="auto" w:fill="D6E3BC" w:themeFill="accent3" w:themeFillTint="66"/>
          </w:tcPr>
          <w:p w:rsidR="00AD210D" w:rsidRPr="00500906" w:rsidRDefault="00AD210D" w:rsidP="00AD210D">
            <w:pPr>
              <w:suppressAutoHyphens/>
              <w:spacing w:line="240" w:lineRule="atLeast"/>
              <w:jc w:val="center"/>
              <w:rPr>
                <w:rFonts w:ascii="Times New Roman" w:hAnsi="Times New Roman" w:cs="Times New Roman"/>
                <w:b/>
                <w:sz w:val="20"/>
                <w:szCs w:val="20"/>
              </w:rPr>
            </w:pPr>
            <w:r w:rsidRPr="00500906">
              <w:rPr>
                <w:rFonts w:ascii="Times New Roman" w:hAnsi="Times New Roman" w:cs="Times New Roman"/>
                <w:b/>
                <w:sz w:val="20"/>
                <w:szCs w:val="20"/>
              </w:rPr>
              <w:t>Skill/Concept Development (Lesson Focus):</w:t>
            </w:r>
          </w:p>
        </w:tc>
        <w:tc>
          <w:tcPr>
            <w:tcW w:w="4872" w:type="dxa"/>
            <w:shd w:val="clear" w:color="auto" w:fill="D6E3BC" w:themeFill="accent3" w:themeFillTint="66"/>
          </w:tcPr>
          <w:p w:rsidR="00AD210D" w:rsidRPr="00500906" w:rsidRDefault="00AD210D" w:rsidP="00AD210D">
            <w:pPr>
              <w:suppressAutoHyphens/>
              <w:spacing w:line="240" w:lineRule="atLeast"/>
              <w:jc w:val="center"/>
              <w:rPr>
                <w:rFonts w:ascii="Times New Roman" w:hAnsi="Times New Roman" w:cs="Times New Roman"/>
                <w:b/>
                <w:sz w:val="20"/>
                <w:szCs w:val="20"/>
              </w:rPr>
            </w:pPr>
            <w:r w:rsidRPr="00500906">
              <w:rPr>
                <w:rFonts w:ascii="Times New Roman" w:hAnsi="Times New Roman" w:cs="Times New Roman"/>
                <w:b/>
                <w:sz w:val="20"/>
                <w:szCs w:val="20"/>
              </w:rPr>
              <w:t>Skill/Concept Development (Lesson Focus):</w:t>
            </w:r>
          </w:p>
        </w:tc>
      </w:tr>
      <w:tr w:rsidR="0019299C" w:rsidRPr="0019299C">
        <w:tc>
          <w:tcPr>
            <w:tcW w:w="4872" w:type="dxa"/>
            <w:vMerge/>
          </w:tcPr>
          <w:p w:rsidR="00AD210D" w:rsidRPr="00500906" w:rsidRDefault="00AD210D">
            <w:pPr>
              <w:rPr>
                <w:rFonts w:ascii="Times New Roman" w:hAnsi="Times New Roman" w:cs="Times New Roman"/>
                <w:b/>
                <w:sz w:val="20"/>
                <w:szCs w:val="20"/>
              </w:rPr>
            </w:pPr>
          </w:p>
        </w:tc>
        <w:tc>
          <w:tcPr>
            <w:tcW w:w="4872" w:type="dxa"/>
          </w:tcPr>
          <w:p w:rsidR="00AD210D" w:rsidRPr="00500906" w:rsidRDefault="00AD210D" w:rsidP="00AD210D">
            <w:pPr>
              <w:suppressAutoHyphens/>
              <w:spacing w:line="240" w:lineRule="atLeast"/>
              <w:rPr>
                <w:rFonts w:ascii="Times New Roman" w:hAnsi="Times New Roman" w:cs="Times New Roman"/>
                <w:sz w:val="20"/>
                <w:szCs w:val="20"/>
              </w:rPr>
            </w:pPr>
            <w:r w:rsidRPr="00500906">
              <w:rPr>
                <w:rFonts w:ascii="Times New Roman" w:hAnsi="Times New Roman" w:cs="Times New Roman"/>
                <w:sz w:val="20"/>
                <w:szCs w:val="20"/>
              </w:rPr>
              <w:t>The teacher assesses the students’ basic knowledge of nutrition in an addition to an introduction of the nutritional value of everyday foods. Lecture will include</w:t>
            </w:r>
            <w:r w:rsidR="00D26778" w:rsidRPr="00500906">
              <w:rPr>
                <w:rFonts w:ascii="Times New Roman" w:hAnsi="Times New Roman" w:cs="Times New Roman"/>
                <w:sz w:val="20"/>
                <w:szCs w:val="20"/>
              </w:rPr>
              <w:t xml:space="preserve"> a discussion on</w:t>
            </w:r>
            <w:r w:rsidRPr="00500906">
              <w:rPr>
                <w:rFonts w:ascii="Times New Roman" w:hAnsi="Times New Roman" w:cs="Times New Roman"/>
                <w:sz w:val="20"/>
                <w:szCs w:val="20"/>
              </w:rPr>
              <w:t xml:space="preserve"> how nutrition, the quality of life, and disease relate to one another and how various influences play a part in food selection.</w:t>
            </w:r>
            <w:r w:rsidR="007E4F85">
              <w:rPr>
                <w:rFonts w:ascii="Times New Roman" w:hAnsi="Times New Roman" w:cs="Times New Roman"/>
                <w:sz w:val="20"/>
                <w:szCs w:val="20"/>
              </w:rPr>
              <w:t xml:space="preserve"> (IF)</w:t>
            </w:r>
          </w:p>
          <w:p w:rsidR="00AD210D" w:rsidRPr="00500906" w:rsidRDefault="00AD210D">
            <w:pPr>
              <w:rPr>
                <w:rFonts w:ascii="Times New Roman" w:hAnsi="Times New Roman" w:cs="Times New Roman"/>
                <w:b/>
                <w:sz w:val="20"/>
                <w:szCs w:val="20"/>
              </w:rPr>
            </w:pPr>
          </w:p>
        </w:tc>
        <w:tc>
          <w:tcPr>
            <w:tcW w:w="4872" w:type="dxa"/>
          </w:tcPr>
          <w:p w:rsidR="00AD210D" w:rsidRPr="00500906" w:rsidRDefault="00AD210D" w:rsidP="00AD210D">
            <w:pPr>
              <w:rPr>
                <w:rFonts w:ascii="Times New Roman" w:hAnsi="Times New Roman" w:cs="Times New Roman"/>
                <w:sz w:val="20"/>
                <w:szCs w:val="20"/>
              </w:rPr>
            </w:pPr>
            <w:r w:rsidRPr="00500906">
              <w:rPr>
                <w:rFonts w:ascii="Times New Roman" w:hAnsi="Times New Roman" w:cs="Times New Roman"/>
                <w:sz w:val="20"/>
                <w:szCs w:val="20"/>
              </w:rPr>
              <w:t>The teacher lecture will cover the topics of: the six basic nutrients</w:t>
            </w:r>
            <w:r w:rsidR="00E4590C" w:rsidRPr="00500906">
              <w:rPr>
                <w:rFonts w:ascii="Times New Roman" w:hAnsi="Times New Roman" w:cs="Times New Roman"/>
                <w:sz w:val="20"/>
                <w:szCs w:val="20"/>
              </w:rPr>
              <w:t xml:space="preserve"> &amp; sub-components</w:t>
            </w:r>
            <w:r w:rsidRPr="00500906">
              <w:rPr>
                <w:rFonts w:ascii="Times New Roman" w:hAnsi="Times New Roman" w:cs="Times New Roman"/>
                <w:sz w:val="20"/>
                <w:szCs w:val="20"/>
              </w:rPr>
              <w:t xml:space="preserve">; what foods have which nutrients; and how nutrition plays a role on disease. </w:t>
            </w:r>
          </w:p>
          <w:p w:rsidR="00AD210D" w:rsidRPr="00500906" w:rsidRDefault="00AD210D" w:rsidP="00C1799D">
            <w:pPr>
              <w:rPr>
                <w:rFonts w:ascii="Times New Roman" w:hAnsi="Times New Roman" w:cs="Times New Roman"/>
                <w:b/>
                <w:sz w:val="20"/>
                <w:szCs w:val="20"/>
              </w:rPr>
            </w:pPr>
          </w:p>
        </w:tc>
      </w:tr>
      <w:tr w:rsidR="0019299C" w:rsidRPr="0019299C">
        <w:tc>
          <w:tcPr>
            <w:tcW w:w="4872" w:type="dxa"/>
            <w:vMerge/>
          </w:tcPr>
          <w:p w:rsidR="00AD210D" w:rsidRPr="00500906" w:rsidRDefault="00AD210D">
            <w:pPr>
              <w:rPr>
                <w:rFonts w:ascii="Times New Roman" w:hAnsi="Times New Roman" w:cs="Times New Roman"/>
                <w:b/>
                <w:sz w:val="20"/>
                <w:szCs w:val="20"/>
              </w:rPr>
            </w:pPr>
          </w:p>
        </w:tc>
        <w:tc>
          <w:tcPr>
            <w:tcW w:w="4872" w:type="dxa"/>
            <w:shd w:val="clear" w:color="auto" w:fill="D6E3BC" w:themeFill="accent3" w:themeFillTint="66"/>
          </w:tcPr>
          <w:p w:rsidR="00AD210D" w:rsidRPr="00500906" w:rsidRDefault="00AD210D" w:rsidP="00AD210D">
            <w:pPr>
              <w:suppressAutoHyphens/>
              <w:spacing w:line="240" w:lineRule="atLeast"/>
              <w:jc w:val="center"/>
              <w:rPr>
                <w:rFonts w:ascii="Times New Roman" w:hAnsi="Times New Roman" w:cs="Times New Roman"/>
                <w:b/>
                <w:sz w:val="20"/>
                <w:szCs w:val="20"/>
              </w:rPr>
            </w:pPr>
            <w:r w:rsidRPr="00500906">
              <w:rPr>
                <w:rFonts w:ascii="Times New Roman" w:hAnsi="Times New Roman" w:cs="Times New Roman"/>
                <w:b/>
                <w:sz w:val="20"/>
                <w:szCs w:val="20"/>
              </w:rPr>
              <w:t>Culminating/Application Activity:</w:t>
            </w:r>
          </w:p>
        </w:tc>
        <w:tc>
          <w:tcPr>
            <w:tcW w:w="4872" w:type="dxa"/>
            <w:shd w:val="clear" w:color="auto" w:fill="D6E3BC" w:themeFill="accent3" w:themeFillTint="66"/>
          </w:tcPr>
          <w:p w:rsidR="00AD210D" w:rsidRPr="00500906" w:rsidRDefault="00AD210D" w:rsidP="00AD210D">
            <w:pPr>
              <w:suppressAutoHyphens/>
              <w:spacing w:line="240" w:lineRule="atLeast"/>
              <w:jc w:val="center"/>
              <w:rPr>
                <w:rFonts w:ascii="Times New Roman" w:hAnsi="Times New Roman" w:cs="Times New Roman"/>
                <w:b/>
                <w:sz w:val="20"/>
                <w:szCs w:val="20"/>
              </w:rPr>
            </w:pPr>
            <w:r w:rsidRPr="00500906">
              <w:rPr>
                <w:rFonts w:ascii="Times New Roman" w:hAnsi="Times New Roman" w:cs="Times New Roman"/>
                <w:b/>
                <w:sz w:val="20"/>
                <w:szCs w:val="20"/>
              </w:rPr>
              <w:t>Culminating/Application Activity:</w:t>
            </w:r>
          </w:p>
        </w:tc>
      </w:tr>
      <w:tr w:rsidR="0019299C" w:rsidRPr="0019299C">
        <w:tc>
          <w:tcPr>
            <w:tcW w:w="4872" w:type="dxa"/>
            <w:vMerge/>
          </w:tcPr>
          <w:p w:rsidR="00AD210D" w:rsidRPr="00500906" w:rsidRDefault="00AD210D">
            <w:pPr>
              <w:rPr>
                <w:rFonts w:ascii="Times New Roman" w:hAnsi="Times New Roman" w:cs="Times New Roman"/>
                <w:b/>
                <w:sz w:val="20"/>
                <w:szCs w:val="20"/>
              </w:rPr>
            </w:pPr>
          </w:p>
        </w:tc>
        <w:tc>
          <w:tcPr>
            <w:tcW w:w="4872" w:type="dxa"/>
          </w:tcPr>
          <w:p w:rsidR="00AD210D" w:rsidRPr="00500906" w:rsidRDefault="00D26778" w:rsidP="005E66F8">
            <w:pPr>
              <w:suppressAutoHyphens/>
              <w:spacing w:line="240" w:lineRule="atLeast"/>
              <w:rPr>
                <w:rFonts w:ascii="Times New Roman" w:hAnsi="Times New Roman" w:cs="Times New Roman"/>
                <w:sz w:val="20"/>
                <w:szCs w:val="20"/>
              </w:rPr>
            </w:pPr>
            <w:r w:rsidRPr="00500906">
              <w:rPr>
                <w:rFonts w:ascii="Times New Roman" w:hAnsi="Times New Roman" w:cs="Times New Roman"/>
                <w:sz w:val="20"/>
                <w:szCs w:val="20"/>
              </w:rPr>
              <w:t>“</w:t>
            </w:r>
            <w:r w:rsidR="00497432">
              <w:rPr>
                <w:rFonts w:ascii="Times New Roman" w:hAnsi="Times New Roman" w:cs="Times New Roman"/>
                <w:sz w:val="20"/>
                <w:szCs w:val="20"/>
              </w:rPr>
              <w:t>What Influences Teenagers”</w:t>
            </w:r>
            <w:r w:rsidR="0019299C" w:rsidRPr="00500906">
              <w:rPr>
                <w:rFonts w:ascii="Times New Roman" w:hAnsi="Times New Roman" w:cs="Times New Roman"/>
                <w:sz w:val="20"/>
                <w:szCs w:val="20"/>
              </w:rPr>
              <w:t xml:space="preserve"> Collage </w:t>
            </w:r>
            <w:r w:rsidR="007E4F85">
              <w:rPr>
                <w:rFonts w:ascii="Times New Roman" w:hAnsi="Times New Roman" w:cs="Times New Roman"/>
                <w:sz w:val="20"/>
                <w:szCs w:val="20"/>
              </w:rPr>
              <w:t>(IF)</w:t>
            </w:r>
          </w:p>
        </w:tc>
        <w:tc>
          <w:tcPr>
            <w:tcW w:w="4872" w:type="dxa"/>
          </w:tcPr>
          <w:p w:rsidR="00AD210D" w:rsidRPr="00500906" w:rsidRDefault="00AD210D" w:rsidP="00AD210D">
            <w:pPr>
              <w:tabs>
                <w:tab w:val="left" w:pos="1875"/>
              </w:tabs>
              <w:rPr>
                <w:rFonts w:ascii="Times New Roman" w:hAnsi="Times New Roman" w:cs="Times New Roman"/>
                <w:b/>
                <w:sz w:val="20"/>
                <w:szCs w:val="20"/>
              </w:rPr>
            </w:pPr>
            <w:r w:rsidRPr="00500906">
              <w:rPr>
                <w:rFonts w:ascii="Times New Roman" w:hAnsi="Times New Roman" w:cs="Times New Roman"/>
                <w:sz w:val="20"/>
                <w:szCs w:val="20"/>
              </w:rPr>
              <w:t>“See, what had happened was…”</w:t>
            </w:r>
            <w:r w:rsidR="007E4F85">
              <w:rPr>
                <w:rFonts w:ascii="Times New Roman" w:hAnsi="Times New Roman" w:cs="Times New Roman"/>
                <w:sz w:val="20"/>
                <w:szCs w:val="20"/>
              </w:rPr>
              <w:t xml:space="preserve"> (F)</w:t>
            </w:r>
          </w:p>
        </w:tc>
      </w:tr>
      <w:tr w:rsidR="0019299C" w:rsidRPr="0019299C">
        <w:tc>
          <w:tcPr>
            <w:tcW w:w="4872" w:type="dxa"/>
            <w:vMerge/>
          </w:tcPr>
          <w:p w:rsidR="00AD210D" w:rsidRPr="00500906" w:rsidRDefault="00AD210D">
            <w:pPr>
              <w:rPr>
                <w:rFonts w:ascii="Times New Roman" w:hAnsi="Times New Roman" w:cs="Times New Roman"/>
                <w:b/>
                <w:sz w:val="20"/>
                <w:szCs w:val="20"/>
              </w:rPr>
            </w:pPr>
          </w:p>
        </w:tc>
        <w:tc>
          <w:tcPr>
            <w:tcW w:w="4872" w:type="dxa"/>
            <w:shd w:val="clear" w:color="auto" w:fill="D6E3BC" w:themeFill="accent3" w:themeFillTint="66"/>
          </w:tcPr>
          <w:p w:rsidR="00AD210D" w:rsidRPr="00500906" w:rsidRDefault="00AD210D" w:rsidP="00AD210D">
            <w:pPr>
              <w:jc w:val="center"/>
              <w:rPr>
                <w:rFonts w:ascii="Times New Roman" w:hAnsi="Times New Roman" w:cs="Times New Roman"/>
                <w:b/>
                <w:sz w:val="20"/>
                <w:szCs w:val="20"/>
              </w:rPr>
            </w:pPr>
            <w:r w:rsidRPr="00500906">
              <w:rPr>
                <w:rFonts w:ascii="Times New Roman" w:hAnsi="Times New Roman" w:cs="Times New Roman"/>
                <w:b/>
                <w:sz w:val="20"/>
                <w:szCs w:val="20"/>
              </w:rPr>
              <w:t>Closure</w:t>
            </w:r>
          </w:p>
        </w:tc>
        <w:tc>
          <w:tcPr>
            <w:tcW w:w="4872" w:type="dxa"/>
            <w:shd w:val="clear" w:color="auto" w:fill="D6E3BC" w:themeFill="accent3" w:themeFillTint="66"/>
          </w:tcPr>
          <w:p w:rsidR="00AD210D" w:rsidRPr="00500906" w:rsidRDefault="00AD210D" w:rsidP="00AD210D">
            <w:pPr>
              <w:jc w:val="center"/>
              <w:rPr>
                <w:rFonts w:ascii="Times New Roman" w:hAnsi="Times New Roman" w:cs="Times New Roman"/>
                <w:b/>
                <w:sz w:val="20"/>
                <w:szCs w:val="20"/>
              </w:rPr>
            </w:pPr>
            <w:r w:rsidRPr="00500906">
              <w:rPr>
                <w:rFonts w:ascii="Times New Roman" w:hAnsi="Times New Roman" w:cs="Times New Roman"/>
                <w:b/>
                <w:sz w:val="20"/>
                <w:szCs w:val="20"/>
              </w:rPr>
              <w:t>Closure</w:t>
            </w:r>
          </w:p>
        </w:tc>
      </w:tr>
      <w:tr w:rsidR="0019299C" w:rsidRPr="0019299C">
        <w:tc>
          <w:tcPr>
            <w:tcW w:w="4872" w:type="dxa"/>
            <w:vMerge/>
          </w:tcPr>
          <w:p w:rsidR="00AD210D" w:rsidRPr="00500906" w:rsidRDefault="00AD210D">
            <w:pPr>
              <w:rPr>
                <w:rFonts w:ascii="Times New Roman" w:hAnsi="Times New Roman" w:cs="Times New Roman"/>
                <w:b/>
                <w:sz w:val="20"/>
                <w:szCs w:val="20"/>
              </w:rPr>
            </w:pPr>
          </w:p>
        </w:tc>
        <w:tc>
          <w:tcPr>
            <w:tcW w:w="4872" w:type="dxa"/>
          </w:tcPr>
          <w:p w:rsidR="0019299C" w:rsidRPr="00500906" w:rsidRDefault="00AD210D">
            <w:pPr>
              <w:rPr>
                <w:rFonts w:ascii="Times New Roman" w:hAnsi="Times New Roman" w:cs="Times New Roman"/>
                <w:sz w:val="20"/>
                <w:szCs w:val="20"/>
              </w:rPr>
            </w:pPr>
            <w:r w:rsidRPr="00500906">
              <w:rPr>
                <w:rFonts w:ascii="Times New Roman" w:hAnsi="Times New Roman" w:cs="Times New Roman"/>
                <w:sz w:val="20"/>
                <w:szCs w:val="20"/>
              </w:rPr>
              <w:t xml:space="preserve">Discussion of topics covered in class &amp; a brief overview of the Nutrition unit. Time for additional questions will be given. </w:t>
            </w:r>
          </w:p>
          <w:p w:rsidR="0019299C" w:rsidRPr="00500906" w:rsidRDefault="0019299C">
            <w:pPr>
              <w:rPr>
                <w:rFonts w:ascii="Times New Roman" w:hAnsi="Times New Roman" w:cs="Times New Roman"/>
                <w:sz w:val="20"/>
                <w:szCs w:val="20"/>
              </w:rPr>
            </w:pPr>
          </w:p>
          <w:p w:rsidR="00AD210D" w:rsidRPr="00500906" w:rsidRDefault="00AD210D">
            <w:pPr>
              <w:rPr>
                <w:rFonts w:ascii="Times New Roman" w:hAnsi="Times New Roman" w:cs="Times New Roman"/>
                <w:b/>
                <w:sz w:val="20"/>
                <w:szCs w:val="20"/>
              </w:rPr>
            </w:pPr>
            <w:r w:rsidRPr="00500906">
              <w:rPr>
                <w:rFonts w:ascii="Times New Roman" w:hAnsi="Times New Roman" w:cs="Times New Roman"/>
                <w:b/>
                <w:sz w:val="20"/>
                <w:szCs w:val="20"/>
              </w:rPr>
              <w:t>Tomorrow’s class topic</w:t>
            </w:r>
            <w:r w:rsidRPr="00500906">
              <w:rPr>
                <w:rFonts w:ascii="Times New Roman" w:hAnsi="Times New Roman" w:cs="Times New Roman"/>
                <w:sz w:val="20"/>
                <w:szCs w:val="20"/>
              </w:rPr>
              <w:t xml:space="preserve">: Nutrients and the role nutrition </w:t>
            </w:r>
            <w:proofErr w:type="gramStart"/>
            <w:r w:rsidRPr="00500906">
              <w:rPr>
                <w:rFonts w:ascii="Times New Roman" w:hAnsi="Times New Roman" w:cs="Times New Roman"/>
                <w:sz w:val="20"/>
                <w:szCs w:val="20"/>
              </w:rPr>
              <w:t>plays</w:t>
            </w:r>
            <w:proofErr w:type="gramEnd"/>
            <w:r w:rsidRPr="00500906">
              <w:rPr>
                <w:rFonts w:ascii="Times New Roman" w:hAnsi="Times New Roman" w:cs="Times New Roman"/>
                <w:sz w:val="20"/>
                <w:szCs w:val="20"/>
              </w:rPr>
              <w:t xml:space="preserve"> on disease.</w:t>
            </w:r>
          </w:p>
        </w:tc>
        <w:tc>
          <w:tcPr>
            <w:tcW w:w="4872" w:type="dxa"/>
          </w:tcPr>
          <w:p w:rsidR="00E4590C" w:rsidRPr="00500906" w:rsidRDefault="00AD210D" w:rsidP="00AD210D">
            <w:pPr>
              <w:rPr>
                <w:rFonts w:ascii="Times New Roman" w:hAnsi="Times New Roman" w:cs="Times New Roman"/>
                <w:sz w:val="20"/>
                <w:szCs w:val="20"/>
              </w:rPr>
            </w:pPr>
            <w:r w:rsidRPr="00500906">
              <w:rPr>
                <w:rFonts w:ascii="Times New Roman" w:hAnsi="Times New Roman" w:cs="Times New Roman"/>
                <w:sz w:val="20"/>
                <w:szCs w:val="20"/>
              </w:rPr>
              <w:t xml:space="preserve">Discussion over nutrients and the role nutrition plays on disease.  Time for additional questions will be given. </w:t>
            </w:r>
          </w:p>
          <w:p w:rsidR="00E4590C" w:rsidRPr="00500906" w:rsidRDefault="00E4590C" w:rsidP="00AD210D">
            <w:pPr>
              <w:rPr>
                <w:rFonts w:ascii="Times New Roman" w:hAnsi="Times New Roman" w:cs="Times New Roman"/>
                <w:sz w:val="20"/>
                <w:szCs w:val="20"/>
              </w:rPr>
            </w:pPr>
          </w:p>
          <w:p w:rsidR="00AD210D" w:rsidRPr="00500906" w:rsidRDefault="00AD210D" w:rsidP="00AD210D">
            <w:pPr>
              <w:rPr>
                <w:rFonts w:ascii="Times New Roman" w:hAnsi="Times New Roman" w:cs="Times New Roman"/>
                <w:sz w:val="20"/>
                <w:szCs w:val="20"/>
              </w:rPr>
            </w:pPr>
            <w:r w:rsidRPr="00500906">
              <w:rPr>
                <w:rFonts w:ascii="Times New Roman" w:hAnsi="Times New Roman" w:cs="Times New Roman"/>
                <w:b/>
                <w:sz w:val="20"/>
                <w:szCs w:val="20"/>
              </w:rPr>
              <w:t xml:space="preserve">Tomorrow’s class topic: </w:t>
            </w:r>
            <w:r w:rsidRPr="00500906">
              <w:rPr>
                <w:rFonts w:ascii="Times New Roman" w:hAnsi="Times New Roman" w:cs="Times New Roman"/>
                <w:sz w:val="20"/>
                <w:szCs w:val="20"/>
              </w:rPr>
              <w:t>Food groups and portion sizes.</w:t>
            </w:r>
          </w:p>
          <w:p w:rsidR="00AD210D" w:rsidRPr="00500906" w:rsidRDefault="00AD210D" w:rsidP="00C1799D">
            <w:pPr>
              <w:rPr>
                <w:rFonts w:ascii="Times New Roman" w:hAnsi="Times New Roman" w:cs="Times New Roman"/>
                <w:b/>
                <w:sz w:val="20"/>
                <w:szCs w:val="20"/>
              </w:rPr>
            </w:pPr>
          </w:p>
        </w:tc>
      </w:tr>
      <w:tr w:rsidR="0019299C" w:rsidRPr="0019299C">
        <w:tc>
          <w:tcPr>
            <w:tcW w:w="4872" w:type="dxa"/>
            <w:vMerge/>
          </w:tcPr>
          <w:p w:rsidR="00AD210D" w:rsidRPr="00500906" w:rsidRDefault="00AD210D">
            <w:pPr>
              <w:rPr>
                <w:rFonts w:ascii="Times New Roman" w:hAnsi="Times New Roman" w:cs="Times New Roman"/>
                <w:b/>
                <w:sz w:val="20"/>
                <w:szCs w:val="20"/>
              </w:rPr>
            </w:pPr>
          </w:p>
        </w:tc>
        <w:tc>
          <w:tcPr>
            <w:tcW w:w="4872" w:type="dxa"/>
            <w:shd w:val="clear" w:color="auto" w:fill="D6E3BC" w:themeFill="accent3" w:themeFillTint="66"/>
          </w:tcPr>
          <w:p w:rsidR="00AD210D" w:rsidRPr="00500906" w:rsidRDefault="00AD210D" w:rsidP="00AD210D">
            <w:pPr>
              <w:jc w:val="center"/>
              <w:rPr>
                <w:rFonts w:ascii="Times New Roman" w:hAnsi="Times New Roman" w:cs="Times New Roman"/>
                <w:b/>
                <w:sz w:val="20"/>
                <w:szCs w:val="20"/>
              </w:rPr>
            </w:pPr>
            <w:r w:rsidRPr="00500906">
              <w:rPr>
                <w:rFonts w:ascii="Times New Roman" w:hAnsi="Times New Roman" w:cs="Times New Roman"/>
                <w:b/>
                <w:sz w:val="20"/>
                <w:szCs w:val="20"/>
              </w:rPr>
              <w:t>Assessment: (what and when administered):</w:t>
            </w:r>
          </w:p>
        </w:tc>
        <w:tc>
          <w:tcPr>
            <w:tcW w:w="4872" w:type="dxa"/>
            <w:shd w:val="clear" w:color="auto" w:fill="D6E3BC" w:themeFill="accent3" w:themeFillTint="66"/>
          </w:tcPr>
          <w:p w:rsidR="00AD210D" w:rsidRPr="00500906" w:rsidRDefault="00AD210D" w:rsidP="00AD210D">
            <w:pPr>
              <w:jc w:val="center"/>
              <w:rPr>
                <w:rFonts w:ascii="Times New Roman" w:hAnsi="Times New Roman" w:cs="Times New Roman"/>
                <w:b/>
                <w:sz w:val="20"/>
                <w:szCs w:val="20"/>
              </w:rPr>
            </w:pPr>
            <w:r w:rsidRPr="00500906">
              <w:rPr>
                <w:rFonts w:ascii="Times New Roman" w:hAnsi="Times New Roman" w:cs="Times New Roman"/>
                <w:b/>
                <w:sz w:val="20"/>
                <w:szCs w:val="20"/>
              </w:rPr>
              <w:t>Assessment: (what and when administered):</w:t>
            </w:r>
          </w:p>
        </w:tc>
      </w:tr>
      <w:tr w:rsidR="0019299C" w:rsidRPr="0019299C">
        <w:tc>
          <w:tcPr>
            <w:tcW w:w="4872" w:type="dxa"/>
            <w:vMerge/>
          </w:tcPr>
          <w:p w:rsidR="00AD210D" w:rsidRPr="00500906" w:rsidRDefault="00AD210D">
            <w:pPr>
              <w:rPr>
                <w:rFonts w:ascii="Times New Roman" w:hAnsi="Times New Roman" w:cs="Times New Roman"/>
                <w:b/>
                <w:sz w:val="20"/>
                <w:szCs w:val="20"/>
              </w:rPr>
            </w:pPr>
          </w:p>
        </w:tc>
        <w:tc>
          <w:tcPr>
            <w:tcW w:w="4872" w:type="dxa"/>
          </w:tcPr>
          <w:p w:rsidR="00AD210D" w:rsidRPr="00500906" w:rsidRDefault="00D26778" w:rsidP="00AD210D">
            <w:pPr>
              <w:suppressAutoHyphens/>
              <w:spacing w:line="240" w:lineRule="atLeast"/>
              <w:rPr>
                <w:rFonts w:ascii="Times New Roman" w:hAnsi="Times New Roman" w:cs="Times New Roman"/>
                <w:sz w:val="20"/>
                <w:szCs w:val="20"/>
              </w:rPr>
            </w:pPr>
            <w:r w:rsidRPr="00500906">
              <w:rPr>
                <w:rFonts w:ascii="Times New Roman" w:hAnsi="Times New Roman" w:cs="Times New Roman"/>
                <w:sz w:val="20"/>
                <w:szCs w:val="20"/>
              </w:rPr>
              <w:t>Formal Pre-A</w:t>
            </w:r>
            <w:r w:rsidR="0019299C" w:rsidRPr="00500906">
              <w:rPr>
                <w:rFonts w:ascii="Times New Roman" w:hAnsi="Times New Roman" w:cs="Times New Roman"/>
                <w:sz w:val="20"/>
                <w:szCs w:val="20"/>
              </w:rPr>
              <w:t>ssessment</w:t>
            </w:r>
            <w:r w:rsidRPr="00500906">
              <w:rPr>
                <w:rFonts w:ascii="Times New Roman" w:hAnsi="Times New Roman" w:cs="Times New Roman"/>
                <w:sz w:val="20"/>
                <w:szCs w:val="20"/>
              </w:rPr>
              <w:t xml:space="preserve"> –</w:t>
            </w:r>
            <w:r w:rsidR="0019299C" w:rsidRPr="00500906">
              <w:rPr>
                <w:rFonts w:ascii="Times New Roman" w:hAnsi="Times New Roman" w:cs="Times New Roman"/>
                <w:sz w:val="20"/>
                <w:szCs w:val="20"/>
              </w:rPr>
              <w:t xml:space="preserve"> </w:t>
            </w:r>
            <w:r w:rsidRPr="00500906">
              <w:rPr>
                <w:rFonts w:ascii="Times New Roman" w:hAnsi="Times New Roman" w:cs="Times New Roman"/>
                <w:sz w:val="20"/>
                <w:szCs w:val="20"/>
              </w:rPr>
              <w:t>(</w:t>
            </w:r>
            <w:r w:rsidR="0019299C" w:rsidRPr="00500906">
              <w:rPr>
                <w:rFonts w:ascii="Times New Roman" w:hAnsi="Times New Roman" w:cs="Times New Roman"/>
                <w:sz w:val="20"/>
                <w:szCs w:val="20"/>
              </w:rPr>
              <w:t>beginning of class</w:t>
            </w:r>
            <w:r w:rsidRPr="00500906">
              <w:rPr>
                <w:rFonts w:ascii="Times New Roman" w:hAnsi="Times New Roman" w:cs="Times New Roman"/>
                <w:sz w:val="20"/>
                <w:szCs w:val="20"/>
              </w:rPr>
              <w:t>)</w:t>
            </w:r>
            <w:r w:rsidR="0019299C" w:rsidRPr="00500906">
              <w:rPr>
                <w:rFonts w:ascii="Times New Roman" w:hAnsi="Times New Roman" w:cs="Times New Roman"/>
                <w:sz w:val="20"/>
                <w:szCs w:val="20"/>
              </w:rPr>
              <w:t xml:space="preserve"> Turning Point.</w:t>
            </w:r>
          </w:p>
          <w:p w:rsidR="0019299C" w:rsidRPr="00500906" w:rsidRDefault="0019299C" w:rsidP="00AD210D">
            <w:pPr>
              <w:suppressAutoHyphens/>
              <w:spacing w:line="240" w:lineRule="atLeast"/>
              <w:rPr>
                <w:rFonts w:ascii="Times New Roman" w:hAnsi="Times New Roman" w:cs="Times New Roman"/>
                <w:sz w:val="20"/>
                <w:szCs w:val="20"/>
              </w:rPr>
            </w:pPr>
          </w:p>
          <w:p w:rsidR="00E4590C" w:rsidRPr="00500906" w:rsidRDefault="00E4590C" w:rsidP="00AD210D">
            <w:pPr>
              <w:suppressAutoHyphens/>
              <w:spacing w:line="240" w:lineRule="atLeast"/>
              <w:rPr>
                <w:rFonts w:ascii="Times New Roman" w:hAnsi="Times New Roman" w:cs="Times New Roman"/>
                <w:sz w:val="20"/>
                <w:szCs w:val="20"/>
              </w:rPr>
            </w:pPr>
            <w:r w:rsidRPr="00500906">
              <w:rPr>
                <w:rFonts w:ascii="Times New Roman" w:hAnsi="Times New Roman" w:cs="Times New Roman"/>
                <w:sz w:val="20"/>
                <w:szCs w:val="20"/>
              </w:rPr>
              <w:t>Informal Assessment – (during lecture) Discussion of the topics in Lesson Objective #1</w:t>
            </w:r>
          </w:p>
          <w:p w:rsidR="00E4590C" w:rsidRPr="00500906" w:rsidRDefault="00E4590C" w:rsidP="00AD210D">
            <w:pPr>
              <w:suppressAutoHyphens/>
              <w:spacing w:line="240" w:lineRule="atLeast"/>
              <w:rPr>
                <w:rFonts w:ascii="Times New Roman" w:hAnsi="Times New Roman" w:cs="Times New Roman"/>
                <w:sz w:val="20"/>
                <w:szCs w:val="20"/>
              </w:rPr>
            </w:pPr>
          </w:p>
          <w:p w:rsidR="0019299C" w:rsidRPr="00500906" w:rsidRDefault="00D26778" w:rsidP="00AD210D">
            <w:pPr>
              <w:suppressAutoHyphens/>
              <w:spacing w:line="240" w:lineRule="atLeast"/>
              <w:rPr>
                <w:rFonts w:ascii="Times New Roman" w:hAnsi="Times New Roman" w:cs="Times New Roman"/>
                <w:sz w:val="20"/>
                <w:szCs w:val="20"/>
              </w:rPr>
            </w:pPr>
            <w:r w:rsidRPr="00500906">
              <w:rPr>
                <w:rFonts w:ascii="Times New Roman" w:hAnsi="Times New Roman" w:cs="Times New Roman"/>
                <w:sz w:val="20"/>
                <w:szCs w:val="20"/>
              </w:rPr>
              <w:t>Informal Assessment – (</w:t>
            </w:r>
            <w:r w:rsidR="00E4590C" w:rsidRPr="00500906">
              <w:rPr>
                <w:rFonts w:ascii="Times New Roman" w:hAnsi="Times New Roman" w:cs="Times New Roman"/>
                <w:sz w:val="20"/>
                <w:szCs w:val="20"/>
              </w:rPr>
              <w:t>application activity</w:t>
            </w:r>
            <w:r w:rsidRPr="00500906">
              <w:rPr>
                <w:rFonts w:ascii="Times New Roman" w:hAnsi="Times New Roman" w:cs="Times New Roman"/>
                <w:sz w:val="20"/>
                <w:szCs w:val="20"/>
              </w:rPr>
              <w:t>) “What Influences Teenagers’” Collage</w:t>
            </w:r>
          </w:p>
          <w:p w:rsidR="00AD210D" w:rsidRPr="00500906" w:rsidRDefault="00AD210D">
            <w:pPr>
              <w:rPr>
                <w:rFonts w:ascii="Times New Roman" w:hAnsi="Times New Roman" w:cs="Times New Roman"/>
                <w:b/>
                <w:sz w:val="20"/>
                <w:szCs w:val="20"/>
              </w:rPr>
            </w:pPr>
          </w:p>
        </w:tc>
        <w:tc>
          <w:tcPr>
            <w:tcW w:w="4872" w:type="dxa"/>
          </w:tcPr>
          <w:p w:rsidR="00AD210D" w:rsidRPr="00500906" w:rsidRDefault="00E4590C" w:rsidP="005E66F8">
            <w:pPr>
              <w:rPr>
                <w:rFonts w:ascii="Times New Roman" w:hAnsi="Times New Roman" w:cs="Times New Roman"/>
                <w:sz w:val="20"/>
                <w:szCs w:val="20"/>
              </w:rPr>
            </w:pPr>
            <w:r w:rsidRPr="00500906">
              <w:rPr>
                <w:rFonts w:ascii="Times New Roman" w:hAnsi="Times New Roman" w:cs="Times New Roman"/>
                <w:sz w:val="20"/>
                <w:szCs w:val="20"/>
              </w:rPr>
              <w:t>Formal – (application activity) “See, what had happened was…”</w:t>
            </w:r>
            <w:r w:rsidR="005E66F8" w:rsidRPr="00500906">
              <w:rPr>
                <w:rFonts w:ascii="Times New Roman" w:hAnsi="Times New Roman" w:cs="Times New Roman"/>
                <w:sz w:val="20"/>
                <w:szCs w:val="20"/>
              </w:rPr>
              <w:t xml:space="preserve"> </w:t>
            </w:r>
          </w:p>
        </w:tc>
      </w:tr>
    </w:tbl>
    <w:p w:rsidR="00C63188" w:rsidRPr="0019299C" w:rsidRDefault="00C63188">
      <w:pPr>
        <w:rPr>
          <w:rFonts w:ascii="Times New Roman" w:hAnsi="Times New Roman" w:cs="Times New Roman"/>
          <w:b/>
        </w:rPr>
      </w:pPr>
    </w:p>
    <w:tbl>
      <w:tblPr>
        <w:tblStyle w:val="TableGrid"/>
        <w:tblW w:w="0" w:type="auto"/>
        <w:tblLook w:val="04A0" w:firstRow="1" w:lastRow="0" w:firstColumn="1" w:lastColumn="0" w:noHBand="0" w:noVBand="1"/>
      </w:tblPr>
      <w:tblGrid>
        <w:gridCol w:w="4872"/>
        <w:gridCol w:w="4872"/>
        <w:gridCol w:w="4872"/>
      </w:tblGrid>
      <w:tr w:rsidR="0019299C" w:rsidRPr="0019299C">
        <w:tc>
          <w:tcPr>
            <w:tcW w:w="4872" w:type="dxa"/>
            <w:shd w:val="clear" w:color="auto" w:fill="8DB3E2" w:themeFill="text2" w:themeFillTint="66"/>
          </w:tcPr>
          <w:p w:rsidR="00C63188" w:rsidRPr="00500906" w:rsidRDefault="00C63188">
            <w:pPr>
              <w:rPr>
                <w:rFonts w:ascii="Times New Roman" w:hAnsi="Times New Roman" w:cs="Times New Roman"/>
                <w:b/>
                <w:sz w:val="20"/>
                <w:szCs w:val="20"/>
              </w:rPr>
            </w:pPr>
            <w:r w:rsidRPr="00500906">
              <w:rPr>
                <w:rFonts w:ascii="Times New Roman" w:hAnsi="Times New Roman" w:cs="Times New Roman"/>
                <w:b/>
                <w:sz w:val="20"/>
                <w:szCs w:val="20"/>
              </w:rPr>
              <w:t>DAY 3:</w:t>
            </w:r>
          </w:p>
        </w:tc>
        <w:tc>
          <w:tcPr>
            <w:tcW w:w="4872" w:type="dxa"/>
            <w:shd w:val="clear" w:color="auto" w:fill="8DB3E2" w:themeFill="text2" w:themeFillTint="66"/>
          </w:tcPr>
          <w:p w:rsidR="00C63188" w:rsidRPr="00500906" w:rsidRDefault="00C63188" w:rsidP="002453EF">
            <w:pPr>
              <w:tabs>
                <w:tab w:val="center" w:pos="2328"/>
              </w:tabs>
              <w:rPr>
                <w:rFonts w:ascii="Times New Roman" w:hAnsi="Times New Roman" w:cs="Times New Roman"/>
                <w:b/>
                <w:sz w:val="20"/>
                <w:szCs w:val="20"/>
              </w:rPr>
            </w:pPr>
            <w:r w:rsidRPr="00500906">
              <w:rPr>
                <w:rFonts w:ascii="Times New Roman" w:hAnsi="Times New Roman" w:cs="Times New Roman"/>
                <w:b/>
                <w:sz w:val="20"/>
                <w:szCs w:val="20"/>
              </w:rPr>
              <w:t>DAY 4:</w:t>
            </w:r>
            <w:r w:rsidR="002453EF" w:rsidRPr="00500906">
              <w:rPr>
                <w:rFonts w:ascii="Times New Roman" w:hAnsi="Times New Roman" w:cs="Times New Roman"/>
                <w:b/>
                <w:sz w:val="20"/>
                <w:szCs w:val="20"/>
              </w:rPr>
              <w:t xml:space="preserve"> Assessment</w:t>
            </w:r>
          </w:p>
        </w:tc>
        <w:tc>
          <w:tcPr>
            <w:tcW w:w="4872" w:type="dxa"/>
            <w:shd w:val="clear" w:color="auto" w:fill="8DB3E2" w:themeFill="text2" w:themeFillTint="66"/>
          </w:tcPr>
          <w:p w:rsidR="00C63188" w:rsidRPr="00500906" w:rsidRDefault="00C63188">
            <w:pPr>
              <w:rPr>
                <w:rFonts w:ascii="Times New Roman" w:hAnsi="Times New Roman" w:cs="Times New Roman"/>
                <w:b/>
                <w:sz w:val="20"/>
                <w:szCs w:val="20"/>
              </w:rPr>
            </w:pPr>
            <w:r w:rsidRPr="00500906">
              <w:rPr>
                <w:rFonts w:ascii="Times New Roman" w:hAnsi="Times New Roman" w:cs="Times New Roman"/>
                <w:b/>
                <w:sz w:val="20"/>
                <w:szCs w:val="20"/>
              </w:rPr>
              <w:t>DAY 5:</w:t>
            </w:r>
          </w:p>
        </w:tc>
      </w:tr>
      <w:tr w:rsidR="0019299C" w:rsidRPr="0019299C">
        <w:tc>
          <w:tcPr>
            <w:tcW w:w="4872" w:type="dxa"/>
            <w:shd w:val="clear" w:color="auto" w:fill="D6E3BC" w:themeFill="accent3" w:themeFillTint="66"/>
          </w:tcPr>
          <w:p w:rsidR="00C63188" w:rsidRPr="00500906" w:rsidRDefault="00C63188" w:rsidP="002453EF">
            <w:pPr>
              <w:jc w:val="center"/>
              <w:rPr>
                <w:rFonts w:ascii="Times New Roman" w:hAnsi="Times New Roman" w:cs="Times New Roman"/>
                <w:b/>
                <w:sz w:val="20"/>
                <w:szCs w:val="20"/>
              </w:rPr>
            </w:pPr>
            <w:r w:rsidRPr="00500906">
              <w:rPr>
                <w:rFonts w:ascii="Times New Roman" w:hAnsi="Times New Roman" w:cs="Times New Roman"/>
                <w:b/>
                <w:sz w:val="20"/>
                <w:szCs w:val="20"/>
              </w:rPr>
              <w:t>Lesson Objectives</w:t>
            </w:r>
          </w:p>
        </w:tc>
        <w:tc>
          <w:tcPr>
            <w:tcW w:w="4872" w:type="dxa"/>
            <w:shd w:val="clear" w:color="auto" w:fill="D6E3BC" w:themeFill="accent3" w:themeFillTint="66"/>
          </w:tcPr>
          <w:p w:rsidR="00C63188" w:rsidRPr="00500906" w:rsidRDefault="00C63188" w:rsidP="002453EF">
            <w:pPr>
              <w:jc w:val="center"/>
              <w:rPr>
                <w:rFonts w:ascii="Times New Roman" w:hAnsi="Times New Roman" w:cs="Times New Roman"/>
                <w:b/>
                <w:sz w:val="20"/>
                <w:szCs w:val="20"/>
              </w:rPr>
            </w:pPr>
            <w:r w:rsidRPr="00500906">
              <w:rPr>
                <w:rFonts w:ascii="Times New Roman" w:hAnsi="Times New Roman" w:cs="Times New Roman"/>
                <w:b/>
                <w:sz w:val="20"/>
                <w:szCs w:val="20"/>
              </w:rPr>
              <w:t>Lesson Objectives</w:t>
            </w:r>
          </w:p>
        </w:tc>
        <w:tc>
          <w:tcPr>
            <w:tcW w:w="4872" w:type="dxa"/>
            <w:shd w:val="clear" w:color="auto" w:fill="D6E3BC" w:themeFill="accent3" w:themeFillTint="66"/>
          </w:tcPr>
          <w:p w:rsidR="00C63188" w:rsidRPr="00500906" w:rsidRDefault="00C63188" w:rsidP="002453EF">
            <w:pPr>
              <w:jc w:val="center"/>
              <w:rPr>
                <w:rFonts w:ascii="Times New Roman" w:hAnsi="Times New Roman" w:cs="Times New Roman"/>
                <w:b/>
                <w:sz w:val="20"/>
                <w:szCs w:val="20"/>
              </w:rPr>
            </w:pPr>
            <w:r w:rsidRPr="00500906">
              <w:rPr>
                <w:rFonts w:ascii="Times New Roman" w:hAnsi="Times New Roman" w:cs="Times New Roman"/>
                <w:b/>
                <w:sz w:val="20"/>
                <w:szCs w:val="20"/>
              </w:rPr>
              <w:t>Lesson Objectives</w:t>
            </w:r>
          </w:p>
        </w:tc>
      </w:tr>
      <w:tr w:rsidR="0019299C" w:rsidRPr="0019299C">
        <w:trPr>
          <w:trHeight w:val="710"/>
        </w:trPr>
        <w:tc>
          <w:tcPr>
            <w:tcW w:w="4872" w:type="dxa"/>
          </w:tcPr>
          <w:p w:rsidR="00C63188" w:rsidRPr="00BE28D5" w:rsidRDefault="00AD210D" w:rsidP="00E735A1">
            <w:pPr>
              <w:pStyle w:val="ListParagraph"/>
              <w:numPr>
                <w:ilvl w:val="0"/>
                <w:numId w:val="2"/>
              </w:numPr>
              <w:rPr>
                <w:rFonts w:ascii="Times New Roman" w:hAnsi="Times New Roman" w:cs="Times New Roman"/>
                <w:sz w:val="20"/>
                <w:szCs w:val="20"/>
              </w:rPr>
            </w:pPr>
            <w:r w:rsidRPr="00BE28D5">
              <w:rPr>
                <w:rFonts w:ascii="Times New Roman" w:hAnsi="Times New Roman" w:cs="Times New Roman"/>
                <w:sz w:val="20"/>
                <w:szCs w:val="20"/>
              </w:rPr>
              <w:t xml:space="preserve">Students will identify all six food groups, by playing the </w:t>
            </w:r>
            <w:r w:rsidR="00072BB4" w:rsidRPr="00BE28D5">
              <w:rPr>
                <w:rFonts w:ascii="Times New Roman" w:hAnsi="Times New Roman" w:cs="Times New Roman"/>
                <w:sz w:val="20"/>
                <w:szCs w:val="20"/>
              </w:rPr>
              <w:t xml:space="preserve">game </w:t>
            </w:r>
            <w:r w:rsidRPr="00BE28D5">
              <w:rPr>
                <w:rFonts w:ascii="Times New Roman" w:hAnsi="Times New Roman" w:cs="Times New Roman"/>
                <w:sz w:val="20"/>
                <w:szCs w:val="20"/>
              </w:rPr>
              <w:t>“Iron Chef”</w:t>
            </w:r>
          </w:p>
          <w:p w:rsidR="00DF6D60" w:rsidRPr="00BE28D5" w:rsidRDefault="00DF6D60" w:rsidP="00DF6D60">
            <w:pPr>
              <w:pStyle w:val="ListParagraph"/>
              <w:rPr>
                <w:rFonts w:ascii="Times New Roman" w:hAnsi="Times New Roman" w:cs="Times New Roman"/>
                <w:sz w:val="20"/>
                <w:szCs w:val="20"/>
              </w:rPr>
            </w:pPr>
          </w:p>
          <w:p w:rsidR="004E622C" w:rsidRPr="00BE28D5" w:rsidRDefault="004E622C" w:rsidP="00E735A1">
            <w:pPr>
              <w:pStyle w:val="ListParagraph"/>
              <w:numPr>
                <w:ilvl w:val="0"/>
                <w:numId w:val="2"/>
              </w:numPr>
              <w:rPr>
                <w:rFonts w:ascii="Times New Roman" w:hAnsi="Times New Roman" w:cs="Times New Roman"/>
                <w:sz w:val="20"/>
                <w:szCs w:val="20"/>
              </w:rPr>
            </w:pPr>
            <w:r w:rsidRPr="00BE28D5">
              <w:rPr>
                <w:rFonts w:ascii="Times New Roman" w:hAnsi="Times New Roman" w:cs="Times New Roman"/>
                <w:sz w:val="20"/>
                <w:szCs w:val="20"/>
              </w:rPr>
              <w:t xml:space="preserve">Students will be able to identify a variety of </w:t>
            </w:r>
            <w:r w:rsidR="00DF6D60" w:rsidRPr="00BE28D5">
              <w:rPr>
                <w:rFonts w:ascii="Times New Roman" w:hAnsi="Times New Roman" w:cs="Times New Roman"/>
                <w:sz w:val="20"/>
                <w:szCs w:val="20"/>
              </w:rPr>
              <w:t>portion sizes by creating “The 411 On Portion Sizes” cue cards</w:t>
            </w:r>
          </w:p>
        </w:tc>
        <w:tc>
          <w:tcPr>
            <w:tcW w:w="4872" w:type="dxa"/>
          </w:tcPr>
          <w:p w:rsidR="00FF55E1" w:rsidRPr="00BE28D5" w:rsidRDefault="00FF55E1" w:rsidP="00FF55E1">
            <w:pPr>
              <w:pStyle w:val="ListParagraph"/>
              <w:numPr>
                <w:ilvl w:val="0"/>
                <w:numId w:val="5"/>
              </w:numPr>
              <w:rPr>
                <w:rFonts w:ascii="Times New Roman" w:hAnsi="Times New Roman" w:cs="Times New Roman"/>
                <w:sz w:val="20"/>
                <w:szCs w:val="20"/>
              </w:rPr>
            </w:pPr>
            <w:r w:rsidRPr="00BE28D5">
              <w:rPr>
                <w:rFonts w:ascii="Times New Roman" w:hAnsi="Times New Roman" w:cs="Times New Roman"/>
                <w:sz w:val="20"/>
                <w:szCs w:val="20"/>
              </w:rPr>
              <w:t>Students will list an</w:t>
            </w:r>
            <w:r w:rsidR="004E622C" w:rsidRPr="00BE28D5">
              <w:rPr>
                <w:rFonts w:ascii="Times New Roman" w:hAnsi="Times New Roman" w:cs="Times New Roman"/>
                <w:sz w:val="20"/>
                <w:szCs w:val="20"/>
              </w:rPr>
              <w:t>d explain the 6 basic nutrients</w:t>
            </w:r>
            <w:r w:rsidRPr="00BE28D5">
              <w:rPr>
                <w:rFonts w:ascii="Times New Roman" w:hAnsi="Times New Roman" w:cs="Times New Roman"/>
                <w:sz w:val="20"/>
                <w:szCs w:val="20"/>
              </w:rPr>
              <w:t xml:space="preserve"> by taking Test 1.</w:t>
            </w:r>
          </w:p>
          <w:p w:rsidR="004E622C" w:rsidRPr="00BE28D5" w:rsidRDefault="004E622C" w:rsidP="004E622C">
            <w:pPr>
              <w:pStyle w:val="ListParagraph"/>
              <w:ind w:left="450"/>
              <w:rPr>
                <w:rFonts w:ascii="Times New Roman" w:hAnsi="Times New Roman" w:cs="Times New Roman"/>
                <w:sz w:val="20"/>
                <w:szCs w:val="20"/>
              </w:rPr>
            </w:pPr>
          </w:p>
          <w:p w:rsidR="00FF55E1" w:rsidRPr="00BE28D5" w:rsidRDefault="004E622C" w:rsidP="00FF55E1">
            <w:pPr>
              <w:pStyle w:val="ListParagraph"/>
              <w:numPr>
                <w:ilvl w:val="0"/>
                <w:numId w:val="5"/>
              </w:numPr>
              <w:rPr>
                <w:rFonts w:ascii="Times New Roman" w:hAnsi="Times New Roman" w:cs="Times New Roman"/>
                <w:sz w:val="20"/>
                <w:szCs w:val="20"/>
              </w:rPr>
            </w:pPr>
            <w:r w:rsidRPr="00BE28D5">
              <w:rPr>
                <w:rFonts w:ascii="Times New Roman" w:hAnsi="Times New Roman" w:cs="Times New Roman"/>
                <w:sz w:val="20"/>
                <w:szCs w:val="20"/>
              </w:rPr>
              <w:t>Students will</w:t>
            </w:r>
            <w:r w:rsidR="00FF55E1" w:rsidRPr="00BE28D5">
              <w:rPr>
                <w:rFonts w:ascii="Times New Roman" w:hAnsi="Times New Roman" w:cs="Times New Roman"/>
                <w:sz w:val="20"/>
                <w:szCs w:val="20"/>
              </w:rPr>
              <w:t xml:space="preserve"> </w:t>
            </w:r>
            <w:r w:rsidR="00DF6D60" w:rsidRPr="00BE28D5">
              <w:rPr>
                <w:rFonts w:ascii="Times New Roman" w:hAnsi="Times New Roman" w:cs="Times New Roman"/>
                <w:sz w:val="20"/>
                <w:szCs w:val="20"/>
              </w:rPr>
              <w:t>list</w:t>
            </w:r>
            <w:r w:rsidR="00FF55E1" w:rsidRPr="00BE28D5">
              <w:rPr>
                <w:rFonts w:ascii="Times New Roman" w:hAnsi="Times New Roman" w:cs="Times New Roman"/>
                <w:sz w:val="20"/>
                <w:szCs w:val="20"/>
              </w:rPr>
              <w:t xml:space="preserve"> the 6 food </w:t>
            </w:r>
            <w:r w:rsidRPr="00BE28D5">
              <w:rPr>
                <w:rFonts w:ascii="Times New Roman" w:hAnsi="Times New Roman" w:cs="Times New Roman"/>
                <w:sz w:val="20"/>
                <w:szCs w:val="20"/>
              </w:rPr>
              <w:t>groups</w:t>
            </w:r>
            <w:r w:rsidR="00FF55E1" w:rsidRPr="00BE28D5">
              <w:rPr>
                <w:rFonts w:ascii="Times New Roman" w:hAnsi="Times New Roman" w:cs="Times New Roman"/>
                <w:sz w:val="20"/>
                <w:szCs w:val="20"/>
              </w:rPr>
              <w:t xml:space="preserve"> by taking Test 1.</w:t>
            </w:r>
          </w:p>
          <w:p w:rsidR="004E622C" w:rsidRPr="00BE28D5" w:rsidRDefault="004E622C" w:rsidP="004E622C">
            <w:pPr>
              <w:rPr>
                <w:rFonts w:ascii="Times New Roman" w:hAnsi="Times New Roman" w:cs="Times New Roman"/>
                <w:sz w:val="20"/>
                <w:szCs w:val="20"/>
              </w:rPr>
            </w:pPr>
          </w:p>
          <w:p w:rsidR="00FF55E1" w:rsidRPr="00BE28D5" w:rsidRDefault="004E622C" w:rsidP="00FF55E1">
            <w:pPr>
              <w:pStyle w:val="ListParagraph"/>
              <w:numPr>
                <w:ilvl w:val="0"/>
                <w:numId w:val="6"/>
              </w:numPr>
              <w:rPr>
                <w:rFonts w:ascii="Times New Roman" w:hAnsi="Times New Roman" w:cs="Times New Roman"/>
                <w:sz w:val="20"/>
                <w:szCs w:val="20"/>
              </w:rPr>
            </w:pPr>
            <w:r w:rsidRPr="00BE28D5">
              <w:rPr>
                <w:rFonts w:ascii="Times New Roman" w:hAnsi="Times New Roman" w:cs="Times New Roman"/>
                <w:sz w:val="20"/>
                <w:szCs w:val="20"/>
              </w:rPr>
              <w:t>Students will</w:t>
            </w:r>
            <w:r w:rsidR="00FF55E1" w:rsidRPr="00BE28D5">
              <w:rPr>
                <w:rFonts w:ascii="Times New Roman" w:hAnsi="Times New Roman" w:cs="Times New Roman"/>
                <w:sz w:val="20"/>
                <w:szCs w:val="20"/>
              </w:rPr>
              <w:t xml:space="preserve"> list</w:t>
            </w:r>
            <w:r w:rsidRPr="00BE28D5">
              <w:rPr>
                <w:rFonts w:ascii="Times New Roman" w:hAnsi="Times New Roman" w:cs="Times New Roman"/>
                <w:sz w:val="20"/>
                <w:szCs w:val="20"/>
              </w:rPr>
              <w:t xml:space="preserve"> &amp; analyze</w:t>
            </w:r>
            <w:r w:rsidR="00FF55E1" w:rsidRPr="00BE28D5">
              <w:rPr>
                <w:rFonts w:ascii="Times New Roman" w:hAnsi="Times New Roman" w:cs="Times New Roman"/>
                <w:sz w:val="20"/>
                <w:szCs w:val="20"/>
              </w:rPr>
              <w:t xml:space="preserve"> influences of food choices by taking Test 1</w:t>
            </w:r>
          </w:p>
          <w:p w:rsidR="004E622C" w:rsidRPr="00BE28D5" w:rsidRDefault="004E622C" w:rsidP="004E622C">
            <w:pPr>
              <w:pStyle w:val="ListParagraph"/>
              <w:ind w:left="450"/>
              <w:rPr>
                <w:rFonts w:ascii="Times New Roman" w:hAnsi="Times New Roman" w:cs="Times New Roman"/>
                <w:sz w:val="20"/>
                <w:szCs w:val="20"/>
              </w:rPr>
            </w:pPr>
          </w:p>
          <w:p w:rsidR="00C63188" w:rsidRPr="00BE28D5" w:rsidRDefault="003B7C93" w:rsidP="00C1799D">
            <w:pPr>
              <w:pStyle w:val="ListParagraph"/>
              <w:numPr>
                <w:ilvl w:val="0"/>
                <w:numId w:val="6"/>
              </w:numPr>
              <w:rPr>
                <w:rFonts w:ascii="Times New Roman" w:hAnsi="Times New Roman" w:cs="Times New Roman"/>
                <w:sz w:val="20"/>
                <w:szCs w:val="20"/>
              </w:rPr>
            </w:pPr>
            <w:r w:rsidRPr="00BE28D5">
              <w:rPr>
                <w:rFonts w:ascii="Times New Roman" w:hAnsi="Times New Roman" w:cs="Times New Roman"/>
                <w:sz w:val="20"/>
                <w:szCs w:val="20"/>
              </w:rPr>
              <w:t xml:space="preserve">Students will </w:t>
            </w:r>
            <w:r w:rsidR="004E622C" w:rsidRPr="00BE28D5">
              <w:rPr>
                <w:rFonts w:ascii="Times New Roman" w:hAnsi="Times New Roman" w:cs="Times New Roman"/>
                <w:sz w:val="20"/>
                <w:szCs w:val="20"/>
              </w:rPr>
              <w:t>describe</w:t>
            </w:r>
            <w:r w:rsidRPr="00BE28D5">
              <w:rPr>
                <w:rFonts w:ascii="Times New Roman" w:hAnsi="Times New Roman" w:cs="Times New Roman"/>
                <w:sz w:val="20"/>
                <w:szCs w:val="20"/>
              </w:rPr>
              <w:t xml:space="preserve"> and discuss the ABC’s of good health by completing the assignment “</w:t>
            </w:r>
            <w:proofErr w:type="spellStart"/>
            <w:r w:rsidRPr="00BE28D5">
              <w:rPr>
                <w:rFonts w:ascii="Times New Roman" w:hAnsi="Times New Roman" w:cs="Times New Roman"/>
                <w:sz w:val="20"/>
                <w:szCs w:val="20"/>
              </w:rPr>
              <w:t>Getcha</w:t>
            </w:r>
            <w:proofErr w:type="spellEnd"/>
            <w:r w:rsidRPr="00BE28D5">
              <w:rPr>
                <w:rFonts w:ascii="Times New Roman" w:hAnsi="Times New Roman" w:cs="Times New Roman"/>
                <w:sz w:val="20"/>
                <w:szCs w:val="20"/>
              </w:rPr>
              <w:t xml:space="preserve"> Goals”.</w:t>
            </w:r>
          </w:p>
        </w:tc>
        <w:tc>
          <w:tcPr>
            <w:tcW w:w="4872" w:type="dxa"/>
          </w:tcPr>
          <w:p w:rsidR="00AD210D" w:rsidRPr="00500906" w:rsidRDefault="00E735A1" w:rsidP="00AD210D">
            <w:pPr>
              <w:pStyle w:val="ListParagraph"/>
              <w:numPr>
                <w:ilvl w:val="0"/>
                <w:numId w:val="3"/>
              </w:numPr>
              <w:rPr>
                <w:rFonts w:ascii="Times New Roman" w:hAnsi="Times New Roman" w:cs="Times New Roman"/>
                <w:b/>
                <w:sz w:val="20"/>
                <w:szCs w:val="20"/>
              </w:rPr>
            </w:pPr>
            <w:r w:rsidRPr="00500906">
              <w:rPr>
                <w:rFonts w:ascii="Times New Roman" w:hAnsi="Times New Roman" w:cs="Times New Roman"/>
                <w:sz w:val="20"/>
                <w:szCs w:val="20"/>
              </w:rPr>
              <w:t xml:space="preserve">Students will </w:t>
            </w:r>
            <w:r w:rsidR="00AD210D" w:rsidRPr="00500906">
              <w:rPr>
                <w:rFonts w:ascii="Times New Roman" w:hAnsi="Times New Roman" w:cs="Times New Roman"/>
                <w:sz w:val="20"/>
                <w:szCs w:val="20"/>
              </w:rPr>
              <w:t xml:space="preserve">set realistic </w:t>
            </w:r>
            <w:r w:rsidR="006F4C87" w:rsidRPr="00500906">
              <w:rPr>
                <w:rFonts w:ascii="Times New Roman" w:hAnsi="Times New Roman" w:cs="Times New Roman"/>
                <w:sz w:val="20"/>
                <w:szCs w:val="20"/>
              </w:rPr>
              <w:t>and attainable short term nutrition goals, and map</w:t>
            </w:r>
            <w:r w:rsidRPr="00500906">
              <w:rPr>
                <w:rFonts w:ascii="Times New Roman" w:hAnsi="Times New Roman" w:cs="Times New Roman"/>
                <w:sz w:val="20"/>
                <w:szCs w:val="20"/>
              </w:rPr>
              <w:t xml:space="preserve"> the steps nee</w:t>
            </w:r>
            <w:r w:rsidR="005E66F8" w:rsidRPr="00500906">
              <w:rPr>
                <w:rFonts w:ascii="Times New Roman" w:hAnsi="Times New Roman" w:cs="Times New Roman"/>
                <w:sz w:val="20"/>
                <w:szCs w:val="20"/>
              </w:rPr>
              <w:t>ded in order to attain the goal by completing the Goal Ladder Mapping activity sheet</w:t>
            </w:r>
          </w:p>
          <w:p w:rsidR="00AD210D" w:rsidRPr="00500906" w:rsidRDefault="00AD210D" w:rsidP="00AD210D">
            <w:pPr>
              <w:pStyle w:val="ListParagraph"/>
              <w:rPr>
                <w:rFonts w:ascii="Times New Roman" w:hAnsi="Times New Roman" w:cs="Times New Roman"/>
                <w:b/>
                <w:sz w:val="20"/>
                <w:szCs w:val="20"/>
              </w:rPr>
            </w:pPr>
          </w:p>
          <w:p w:rsidR="00AD210D" w:rsidRPr="00C1799D" w:rsidRDefault="00AD210D" w:rsidP="00AD210D">
            <w:pPr>
              <w:pStyle w:val="ListParagraph"/>
              <w:numPr>
                <w:ilvl w:val="0"/>
                <w:numId w:val="3"/>
              </w:numPr>
              <w:rPr>
                <w:rFonts w:ascii="Times New Roman" w:hAnsi="Times New Roman" w:cs="Times New Roman"/>
                <w:b/>
                <w:sz w:val="20"/>
                <w:szCs w:val="20"/>
              </w:rPr>
            </w:pPr>
            <w:r w:rsidRPr="00C1799D">
              <w:rPr>
                <w:rFonts w:ascii="Times New Roman" w:hAnsi="Times New Roman" w:cs="Times New Roman"/>
                <w:sz w:val="20"/>
                <w:szCs w:val="20"/>
              </w:rPr>
              <w:t>Students will discuss the importance of healthy snacks</w:t>
            </w:r>
            <w:r w:rsidR="005E66F8" w:rsidRPr="00C1799D">
              <w:rPr>
                <w:rFonts w:ascii="Times New Roman" w:hAnsi="Times New Roman" w:cs="Times New Roman"/>
                <w:sz w:val="20"/>
                <w:szCs w:val="20"/>
              </w:rPr>
              <w:t xml:space="preserve"> and breakfast</w:t>
            </w:r>
            <w:r w:rsidRPr="00C1799D">
              <w:rPr>
                <w:rFonts w:ascii="Times New Roman" w:hAnsi="Times New Roman" w:cs="Times New Roman"/>
                <w:sz w:val="20"/>
                <w:szCs w:val="20"/>
              </w:rPr>
              <w:t xml:space="preserve"> in a</w:t>
            </w:r>
            <w:r w:rsidR="00E735A1" w:rsidRPr="00C1799D">
              <w:rPr>
                <w:rFonts w:ascii="Times New Roman" w:hAnsi="Times New Roman" w:cs="Times New Roman"/>
                <w:sz w:val="20"/>
                <w:szCs w:val="20"/>
              </w:rPr>
              <w:t xml:space="preserve"> class </w:t>
            </w:r>
            <w:r w:rsidRPr="00C1799D">
              <w:rPr>
                <w:rFonts w:ascii="Times New Roman" w:hAnsi="Times New Roman" w:cs="Times New Roman"/>
                <w:sz w:val="20"/>
                <w:szCs w:val="20"/>
              </w:rPr>
              <w:t>discussion</w:t>
            </w:r>
          </w:p>
          <w:p w:rsidR="00C63188" w:rsidRPr="00500906" w:rsidRDefault="00C63188" w:rsidP="00C1799D">
            <w:pPr>
              <w:rPr>
                <w:rFonts w:ascii="Times New Roman" w:hAnsi="Times New Roman" w:cs="Times New Roman"/>
                <w:b/>
                <w:sz w:val="20"/>
                <w:szCs w:val="20"/>
              </w:rPr>
            </w:pPr>
          </w:p>
        </w:tc>
      </w:tr>
      <w:tr w:rsidR="0019299C" w:rsidRPr="0019299C">
        <w:tc>
          <w:tcPr>
            <w:tcW w:w="4872" w:type="dxa"/>
            <w:shd w:val="clear" w:color="auto" w:fill="D6E3BC" w:themeFill="accent3" w:themeFillTint="66"/>
          </w:tcPr>
          <w:p w:rsidR="00C63188" w:rsidRPr="00500906" w:rsidRDefault="00C63188" w:rsidP="002453EF">
            <w:pPr>
              <w:jc w:val="center"/>
              <w:rPr>
                <w:rFonts w:ascii="Times New Roman" w:hAnsi="Times New Roman" w:cs="Times New Roman"/>
                <w:b/>
                <w:sz w:val="20"/>
                <w:szCs w:val="20"/>
              </w:rPr>
            </w:pPr>
            <w:r w:rsidRPr="00500906">
              <w:rPr>
                <w:rFonts w:ascii="Times New Roman" w:hAnsi="Times New Roman" w:cs="Times New Roman"/>
                <w:b/>
                <w:sz w:val="20"/>
                <w:szCs w:val="20"/>
              </w:rPr>
              <w:t>Review</w:t>
            </w:r>
          </w:p>
        </w:tc>
        <w:tc>
          <w:tcPr>
            <w:tcW w:w="4872" w:type="dxa"/>
            <w:shd w:val="clear" w:color="auto" w:fill="D6E3BC" w:themeFill="accent3" w:themeFillTint="66"/>
          </w:tcPr>
          <w:p w:rsidR="00C63188" w:rsidRPr="00500906" w:rsidRDefault="00C63188" w:rsidP="002453EF">
            <w:pPr>
              <w:jc w:val="center"/>
              <w:rPr>
                <w:rFonts w:ascii="Times New Roman" w:hAnsi="Times New Roman" w:cs="Times New Roman"/>
                <w:b/>
                <w:sz w:val="20"/>
                <w:szCs w:val="20"/>
              </w:rPr>
            </w:pPr>
            <w:r w:rsidRPr="00500906">
              <w:rPr>
                <w:rFonts w:ascii="Times New Roman" w:hAnsi="Times New Roman" w:cs="Times New Roman"/>
                <w:b/>
                <w:sz w:val="20"/>
                <w:szCs w:val="20"/>
              </w:rPr>
              <w:t>Review</w:t>
            </w:r>
          </w:p>
        </w:tc>
        <w:tc>
          <w:tcPr>
            <w:tcW w:w="4872" w:type="dxa"/>
            <w:shd w:val="clear" w:color="auto" w:fill="D6E3BC" w:themeFill="accent3" w:themeFillTint="66"/>
          </w:tcPr>
          <w:p w:rsidR="00C63188" w:rsidRPr="00500906" w:rsidRDefault="00C63188" w:rsidP="002453EF">
            <w:pPr>
              <w:jc w:val="center"/>
              <w:rPr>
                <w:rFonts w:ascii="Times New Roman" w:hAnsi="Times New Roman" w:cs="Times New Roman"/>
                <w:b/>
                <w:sz w:val="20"/>
                <w:szCs w:val="20"/>
              </w:rPr>
            </w:pPr>
            <w:r w:rsidRPr="00500906">
              <w:rPr>
                <w:rFonts w:ascii="Times New Roman" w:hAnsi="Times New Roman" w:cs="Times New Roman"/>
                <w:b/>
                <w:sz w:val="20"/>
                <w:szCs w:val="20"/>
              </w:rPr>
              <w:t>Review</w:t>
            </w:r>
          </w:p>
        </w:tc>
      </w:tr>
      <w:tr w:rsidR="0019299C" w:rsidRPr="0019299C">
        <w:tc>
          <w:tcPr>
            <w:tcW w:w="4872" w:type="dxa"/>
          </w:tcPr>
          <w:p w:rsidR="00C63188" w:rsidRPr="00500906" w:rsidRDefault="00BE7DBA" w:rsidP="00BE7DBA">
            <w:pPr>
              <w:rPr>
                <w:rFonts w:ascii="Times New Roman" w:hAnsi="Times New Roman" w:cs="Times New Roman"/>
                <w:sz w:val="20"/>
                <w:szCs w:val="20"/>
              </w:rPr>
            </w:pPr>
            <w:r w:rsidRPr="00500906">
              <w:rPr>
                <w:rFonts w:ascii="Times New Roman" w:hAnsi="Times New Roman" w:cs="Times New Roman"/>
                <w:sz w:val="20"/>
                <w:szCs w:val="20"/>
              </w:rPr>
              <w:t>Team Jeopardy</w:t>
            </w:r>
          </w:p>
        </w:tc>
        <w:tc>
          <w:tcPr>
            <w:tcW w:w="4872" w:type="dxa"/>
          </w:tcPr>
          <w:p w:rsidR="00C63188" w:rsidRPr="00500906" w:rsidRDefault="00DF6D60" w:rsidP="00C1799D">
            <w:pPr>
              <w:rPr>
                <w:rFonts w:ascii="Times New Roman" w:hAnsi="Times New Roman" w:cs="Times New Roman"/>
                <w:sz w:val="20"/>
                <w:szCs w:val="20"/>
              </w:rPr>
            </w:pPr>
            <w:r w:rsidRPr="00500906">
              <w:rPr>
                <w:rFonts w:ascii="Times New Roman" w:hAnsi="Times New Roman" w:cs="Times New Roman"/>
                <w:sz w:val="20"/>
                <w:szCs w:val="20"/>
              </w:rPr>
              <w:t>Around the World</w:t>
            </w:r>
          </w:p>
        </w:tc>
        <w:tc>
          <w:tcPr>
            <w:tcW w:w="4872" w:type="dxa"/>
          </w:tcPr>
          <w:p w:rsidR="00C63188" w:rsidRPr="00500906" w:rsidRDefault="00AD210D" w:rsidP="00C1799D">
            <w:pPr>
              <w:rPr>
                <w:rFonts w:ascii="Times New Roman" w:hAnsi="Times New Roman" w:cs="Times New Roman"/>
                <w:sz w:val="20"/>
                <w:szCs w:val="20"/>
              </w:rPr>
            </w:pPr>
            <w:r w:rsidRPr="00500906">
              <w:rPr>
                <w:rFonts w:ascii="Times New Roman" w:hAnsi="Times New Roman" w:cs="Times New Roman"/>
                <w:sz w:val="20"/>
                <w:szCs w:val="20"/>
              </w:rPr>
              <w:t>Finish Up “</w:t>
            </w:r>
            <w:proofErr w:type="spellStart"/>
            <w:r w:rsidRPr="00500906">
              <w:rPr>
                <w:rFonts w:ascii="Times New Roman" w:hAnsi="Times New Roman" w:cs="Times New Roman"/>
                <w:sz w:val="20"/>
                <w:szCs w:val="20"/>
              </w:rPr>
              <w:t>Getcha</w:t>
            </w:r>
            <w:proofErr w:type="spellEnd"/>
            <w:r w:rsidRPr="00500906">
              <w:rPr>
                <w:rFonts w:ascii="Times New Roman" w:hAnsi="Times New Roman" w:cs="Times New Roman"/>
                <w:sz w:val="20"/>
                <w:szCs w:val="20"/>
              </w:rPr>
              <w:t xml:space="preserve"> Goals”</w:t>
            </w:r>
            <w:r w:rsidR="0071428E" w:rsidRPr="00500906">
              <w:rPr>
                <w:rFonts w:ascii="Times New Roman" w:hAnsi="Times New Roman" w:cs="Times New Roman"/>
                <w:sz w:val="20"/>
                <w:szCs w:val="20"/>
              </w:rPr>
              <w:t xml:space="preserve"> and discussion</w:t>
            </w:r>
          </w:p>
        </w:tc>
      </w:tr>
      <w:tr w:rsidR="0019299C" w:rsidRPr="0019299C">
        <w:tc>
          <w:tcPr>
            <w:tcW w:w="4872" w:type="dxa"/>
            <w:shd w:val="clear" w:color="auto" w:fill="D6E3BC" w:themeFill="accent3" w:themeFillTint="66"/>
          </w:tcPr>
          <w:p w:rsidR="00C63188" w:rsidRPr="00500906" w:rsidRDefault="00C63188" w:rsidP="002453EF">
            <w:pPr>
              <w:jc w:val="center"/>
              <w:rPr>
                <w:rFonts w:ascii="Times New Roman" w:hAnsi="Times New Roman" w:cs="Times New Roman"/>
                <w:b/>
                <w:sz w:val="20"/>
                <w:szCs w:val="20"/>
              </w:rPr>
            </w:pPr>
            <w:r w:rsidRPr="00500906">
              <w:rPr>
                <w:rFonts w:ascii="Times New Roman" w:hAnsi="Times New Roman" w:cs="Times New Roman"/>
                <w:b/>
                <w:sz w:val="20"/>
                <w:szCs w:val="20"/>
              </w:rPr>
              <w:t>Introductory Activity</w:t>
            </w:r>
          </w:p>
        </w:tc>
        <w:tc>
          <w:tcPr>
            <w:tcW w:w="4872" w:type="dxa"/>
            <w:shd w:val="clear" w:color="auto" w:fill="D6E3BC" w:themeFill="accent3" w:themeFillTint="66"/>
          </w:tcPr>
          <w:p w:rsidR="00C63188" w:rsidRPr="00500906" w:rsidRDefault="00C63188" w:rsidP="002453EF">
            <w:pPr>
              <w:jc w:val="center"/>
              <w:rPr>
                <w:rFonts w:ascii="Times New Roman" w:hAnsi="Times New Roman" w:cs="Times New Roman"/>
                <w:b/>
                <w:sz w:val="20"/>
                <w:szCs w:val="20"/>
              </w:rPr>
            </w:pPr>
            <w:r w:rsidRPr="00500906">
              <w:rPr>
                <w:rFonts w:ascii="Times New Roman" w:hAnsi="Times New Roman" w:cs="Times New Roman"/>
                <w:b/>
                <w:sz w:val="20"/>
                <w:szCs w:val="20"/>
              </w:rPr>
              <w:t>Introductory Activity</w:t>
            </w:r>
          </w:p>
        </w:tc>
        <w:tc>
          <w:tcPr>
            <w:tcW w:w="4872" w:type="dxa"/>
            <w:shd w:val="clear" w:color="auto" w:fill="D6E3BC" w:themeFill="accent3" w:themeFillTint="66"/>
          </w:tcPr>
          <w:p w:rsidR="00C63188" w:rsidRPr="00500906" w:rsidRDefault="00C63188" w:rsidP="002453EF">
            <w:pPr>
              <w:jc w:val="center"/>
              <w:rPr>
                <w:rFonts w:ascii="Times New Roman" w:hAnsi="Times New Roman" w:cs="Times New Roman"/>
                <w:b/>
                <w:sz w:val="20"/>
                <w:szCs w:val="20"/>
              </w:rPr>
            </w:pPr>
            <w:r w:rsidRPr="00500906">
              <w:rPr>
                <w:rFonts w:ascii="Times New Roman" w:hAnsi="Times New Roman" w:cs="Times New Roman"/>
                <w:b/>
                <w:sz w:val="20"/>
                <w:szCs w:val="20"/>
              </w:rPr>
              <w:t>Introductory Activity</w:t>
            </w:r>
          </w:p>
        </w:tc>
      </w:tr>
      <w:tr w:rsidR="0019299C" w:rsidRPr="0019299C">
        <w:tc>
          <w:tcPr>
            <w:tcW w:w="4872" w:type="dxa"/>
          </w:tcPr>
          <w:p w:rsidR="00C63188" w:rsidRPr="00500906" w:rsidRDefault="00BE7DBA" w:rsidP="00146CD4">
            <w:pPr>
              <w:rPr>
                <w:rFonts w:ascii="Times New Roman" w:hAnsi="Times New Roman" w:cs="Times New Roman"/>
                <w:b/>
                <w:sz w:val="20"/>
                <w:szCs w:val="20"/>
              </w:rPr>
            </w:pPr>
            <w:r w:rsidRPr="00146CD4">
              <w:rPr>
                <w:rFonts w:ascii="Times New Roman" w:hAnsi="Times New Roman" w:cs="Times New Roman"/>
                <w:sz w:val="20"/>
                <w:szCs w:val="20"/>
              </w:rPr>
              <w:t>“</w:t>
            </w:r>
            <w:r w:rsidR="00146CD4" w:rsidRPr="00146CD4">
              <w:rPr>
                <w:rFonts w:ascii="Times New Roman" w:hAnsi="Times New Roman" w:cs="Times New Roman"/>
                <w:sz w:val="20"/>
                <w:szCs w:val="20"/>
              </w:rPr>
              <w:t xml:space="preserve">Balanced </w:t>
            </w:r>
            <w:r w:rsidRPr="00146CD4">
              <w:rPr>
                <w:rFonts w:ascii="Times New Roman" w:hAnsi="Times New Roman" w:cs="Times New Roman"/>
                <w:sz w:val="20"/>
                <w:szCs w:val="20"/>
              </w:rPr>
              <w:t>Body Builder”</w:t>
            </w:r>
          </w:p>
        </w:tc>
        <w:tc>
          <w:tcPr>
            <w:tcW w:w="4872" w:type="dxa"/>
          </w:tcPr>
          <w:p w:rsidR="00C63188" w:rsidRPr="00500906" w:rsidRDefault="00FF55E1" w:rsidP="006F4C87">
            <w:pPr>
              <w:rPr>
                <w:rFonts w:ascii="Times New Roman" w:hAnsi="Times New Roman" w:cs="Times New Roman"/>
                <w:b/>
                <w:sz w:val="20"/>
                <w:szCs w:val="20"/>
              </w:rPr>
            </w:pPr>
            <w:r w:rsidRPr="00500906">
              <w:rPr>
                <w:rFonts w:ascii="Times New Roman" w:hAnsi="Times New Roman" w:cs="Times New Roman"/>
                <w:sz w:val="20"/>
                <w:szCs w:val="20"/>
              </w:rPr>
              <w:t>N/A</w:t>
            </w:r>
          </w:p>
        </w:tc>
        <w:tc>
          <w:tcPr>
            <w:tcW w:w="4872" w:type="dxa"/>
          </w:tcPr>
          <w:p w:rsidR="00AD210D" w:rsidRPr="00500906" w:rsidRDefault="005E66F8" w:rsidP="00AD210D">
            <w:pPr>
              <w:rPr>
                <w:rFonts w:ascii="Times New Roman" w:hAnsi="Times New Roman" w:cs="Times New Roman"/>
                <w:sz w:val="20"/>
                <w:szCs w:val="20"/>
              </w:rPr>
            </w:pPr>
            <w:r w:rsidRPr="00500906">
              <w:rPr>
                <w:rFonts w:ascii="Times New Roman" w:hAnsi="Times New Roman" w:cs="Times New Roman"/>
                <w:sz w:val="20"/>
                <w:szCs w:val="20"/>
              </w:rPr>
              <w:t>N/A</w:t>
            </w:r>
          </w:p>
          <w:p w:rsidR="00C63188" w:rsidRPr="00500906" w:rsidRDefault="00C63188" w:rsidP="00C1799D">
            <w:pPr>
              <w:rPr>
                <w:rFonts w:ascii="Times New Roman" w:hAnsi="Times New Roman" w:cs="Times New Roman"/>
                <w:b/>
                <w:sz w:val="20"/>
                <w:szCs w:val="20"/>
              </w:rPr>
            </w:pPr>
          </w:p>
        </w:tc>
      </w:tr>
      <w:tr w:rsidR="0019299C" w:rsidRPr="0019299C">
        <w:tc>
          <w:tcPr>
            <w:tcW w:w="4872" w:type="dxa"/>
            <w:shd w:val="clear" w:color="auto" w:fill="D6E3BC" w:themeFill="accent3" w:themeFillTint="66"/>
          </w:tcPr>
          <w:p w:rsidR="00C63188" w:rsidRPr="00500906" w:rsidRDefault="00C63188" w:rsidP="002453EF">
            <w:pPr>
              <w:suppressAutoHyphens/>
              <w:spacing w:line="240" w:lineRule="atLeast"/>
              <w:jc w:val="center"/>
              <w:rPr>
                <w:rFonts w:ascii="Times New Roman" w:hAnsi="Times New Roman" w:cs="Times New Roman"/>
                <w:b/>
                <w:sz w:val="20"/>
                <w:szCs w:val="20"/>
              </w:rPr>
            </w:pPr>
            <w:r w:rsidRPr="00500906">
              <w:rPr>
                <w:rFonts w:ascii="Times New Roman" w:hAnsi="Times New Roman" w:cs="Times New Roman"/>
                <w:b/>
                <w:sz w:val="20"/>
                <w:szCs w:val="20"/>
              </w:rPr>
              <w:t>Skill/Concept Development (Lesson Focus):</w:t>
            </w:r>
          </w:p>
        </w:tc>
        <w:tc>
          <w:tcPr>
            <w:tcW w:w="4872" w:type="dxa"/>
            <w:shd w:val="clear" w:color="auto" w:fill="D6E3BC" w:themeFill="accent3" w:themeFillTint="66"/>
          </w:tcPr>
          <w:p w:rsidR="00C63188" w:rsidRPr="00500906" w:rsidRDefault="00C63188" w:rsidP="002453EF">
            <w:pPr>
              <w:suppressAutoHyphens/>
              <w:spacing w:line="240" w:lineRule="atLeast"/>
              <w:jc w:val="center"/>
              <w:rPr>
                <w:rFonts w:ascii="Times New Roman" w:hAnsi="Times New Roman" w:cs="Times New Roman"/>
                <w:b/>
                <w:sz w:val="20"/>
                <w:szCs w:val="20"/>
              </w:rPr>
            </w:pPr>
            <w:r w:rsidRPr="00500906">
              <w:rPr>
                <w:rFonts w:ascii="Times New Roman" w:hAnsi="Times New Roman" w:cs="Times New Roman"/>
                <w:b/>
                <w:sz w:val="20"/>
                <w:szCs w:val="20"/>
              </w:rPr>
              <w:t>Skill/Concept Development (Lesson Focus):</w:t>
            </w:r>
          </w:p>
        </w:tc>
        <w:tc>
          <w:tcPr>
            <w:tcW w:w="4872" w:type="dxa"/>
            <w:shd w:val="clear" w:color="auto" w:fill="D6E3BC" w:themeFill="accent3" w:themeFillTint="66"/>
          </w:tcPr>
          <w:p w:rsidR="00C63188" w:rsidRPr="00500906" w:rsidRDefault="00C63188" w:rsidP="002453EF">
            <w:pPr>
              <w:suppressAutoHyphens/>
              <w:spacing w:line="240" w:lineRule="atLeast"/>
              <w:jc w:val="center"/>
              <w:rPr>
                <w:rFonts w:ascii="Times New Roman" w:hAnsi="Times New Roman" w:cs="Times New Roman"/>
                <w:b/>
                <w:sz w:val="20"/>
                <w:szCs w:val="20"/>
              </w:rPr>
            </w:pPr>
            <w:r w:rsidRPr="00500906">
              <w:rPr>
                <w:rFonts w:ascii="Times New Roman" w:hAnsi="Times New Roman" w:cs="Times New Roman"/>
                <w:b/>
                <w:sz w:val="20"/>
                <w:szCs w:val="20"/>
              </w:rPr>
              <w:t>Skill/Concept Development (Lesson Focus):</w:t>
            </w:r>
          </w:p>
        </w:tc>
      </w:tr>
      <w:tr w:rsidR="0019299C" w:rsidRPr="0019299C">
        <w:tc>
          <w:tcPr>
            <w:tcW w:w="4872" w:type="dxa"/>
          </w:tcPr>
          <w:p w:rsidR="00AD210D" w:rsidRPr="00500906" w:rsidRDefault="00AD210D" w:rsidP="00AD210D">
            <w:pPr>
              <w:rPr>
                <w:rFonts w:ascii="Times New Roman" w:hAnsi="Times New Roman" w:cs="Times New Roman"/>
                <w:sz w:val="20"/>
                <w:szCs w:val="20"/>
              </w:rPr>
            </w:pPr>
            <w:r w:rsidRPr="00500906">
              <w:rPr>
                <w:rFonts w:ascii="Times New Roman" w:hAnsi="Times New Roman" w:cs="Times New Roman"/>
                <w:sz w:val="20"/>
                <w:szCs w:val="20"/>
              </w:rPr>
              <w:t>Lecture on the components of the six food groups. Exploration of cultural foods. Discussion on portion sizes.</w:t>
            </w:r>
          </w:p>
          <w:p w:rsidR="00C63188" w:rsidRPr="00500906" w:rsidRDefault="00C63188" w:rsidP="00C1799D">
            <w:pPr>
              <w:rPr>
                <w:rFonts w:ascii="Times New Roman" w:hAnsi="Times New Roman" w:cs="Times New Roman"/>
                <w:b/>
                <w:sz w:val="20"/>
                <w:szCs w:val="20"/>
              </w:rPr>
            </w:pPr>
          </w:p>
        </w:tc>
        <w:tc>
          <w:tcPr>
            <w:tcW w:w="4872" w:type="dxa"/>
          </w:tcPr>
          <w:p w:rsidR="007E4F85" w:rsidRPr="007E4F85" w:rsidRDefault="00AD210D" w:rsidP="007E4F85">
            <w:pPr>
              <w:pStyle w:val="ListParagraph"/>
              <w:numPr>
                <w:ilvl w:val="0"/>
                <w:numId w:val="11"/>
              </w:numPr>
              <w:rPr>
                <w:rFonts w:ascii="Times New Roman" w:hAnsi="Times New Roman" w:cs="Times New Roman"/>
                <w:sz w:val="20"/>
                <w:szCs w:val="20"/>
              </w:rPr>
            </w:pPr>
            <w:r w:rsidRPr="007E4F85">
              <w:rPr>
                <w:rFonts w:ascii="Times New Roman" w:hAnsi="Times New Roman" w:cs="Times New Roman"/>
                <w:sz w:val="20"/>
                <w:szCs w:val="20"/>
              </w:rPr>
              <w:t>Formal assessment</w:t>
            </w:r>
            <w:r w:rsidR="00DF6D60" w:rsidRPr="007E4F85">
              <w:rPr>
                <w:rFonts w:ascii="Times New Roman" w:hAnsi="Times New Roman" w:cs="Times New Roman"/>
                <w:sz w:val="20"/>
                <w:szCs w:val="20"/>
              </w:rPr>
              <w:t>: Test #1</w:t>
            </w:r>
            <w:r w:rsidRPr="007E4F85">
              <w:rPr>
                <w:rFonts w:ascii="Times New Roman" w:hAnsi="Times New Roman" w:cs="Times New Roman"/>
                <w:sz w:val="20"/>
                <w:szCs w:val="20"/>
              </w:rPr>
              <w:t xml:space="preserve"> </w:t>
            </w:r>
          </w:p>
          <w:p w:rsidR="007E4F85" w:rsidRDefault="007E4F85" w:rsidP="00AD210D">
            <w:pPr>
              <w:rPr>
                <w:rFonts w:ascii="Times New Roman" w:hAnsi="Times New Roman" w:cs="Times New Roman"/>
                <w:sz w:val="20"/>
                <w:szCs w:val="20"/>
              </w:rPr>
            </w:pPr>
          </w:p>
          <w:p w:rsidR="00AD210D" w:rsidRPr="007E4F85" w:rsidRDefault="007E4F85" w:rsidP="007E4F85">
            <w:pPr>
              <w:pStyle w:val="ListParagraph"/>
              <w:numPr>
                <w:ilvl w:val="0"/>
                <w:numId w:val="11"/>
              </w:numPr>
              <w:rPr>
                <w:rFonts w:ascii="Times New Roman" w:hAnsi="Times New Roman" w:cs="Times New Roman"/>
                <w:sz w:val="20"/>
                <w:szCs w:val="20"/>
              </w:rPr>
            </w:pPr>
            <w:r w:rsidRPr="007E4F85">
              <w:rPr>
                <w:rFonts w:ascii="Times New Roman" w:hAnsi="Times New Roman" w:cs="Times New Roman"/>
                <w:sz w:val="20"/>
                <w:szCs w:val="20"/>
              </w:rPr>
              <w:t>L</w:t>
            </w:r>
            <w:r w:rsidR="00AD210D" w:rsidRPr="007E4F85">
              <w:rPr>
                <w:rFonts w:ascii="Times New Roman" w:hAnsi="Times New Roman" w:cs="Times New Roman"/>
                <w:sz w:val="20"/>
                <w:szCs w:val="20"/>
              </w:rPr>
              <w:t>ecture on the ABC’s of good health.</w:t>
            </w:r>
          </w:p>
          <w:p w:rsidR="00C63188" w:rsidRPr="00500906" w:rsidRDefault="00C63188" w:rsidP="00C1799D">
            <w:pPr>
              <w:rPr>
                <w:rFonts w:ascii="Times New Roman" w:hAnsi="Times New Roman" w:cs="Times New Roman"/>
                <w:b/>
                <w:sz w:val="20"/>
                <w:szCs w:val="20"/>
              </w:rPr>
            </w:pPr>
          </w:p>
        </w:tc>
        <w:tc>
          <w:tcPr>
            <w:tcW w:w="4872" w:type="dxa"/>
          </w:tcPr>
          <w:p w:rsidR="00AD210D" w:rsidRPr="00500906" w:rsidRDefault="00AD210D" w:rsidP="00AD210D">
            <w:pPr>
              <w:rPr>
                <w:rFonts w:ascii="Times New Roman" w:hAnsi="Times New Roman" w:cs="Times New Roman"/>
                <w:sz w:val="20"/>
                <w:szCs w:val="20"/>
              </w:rPr>
            </w:pPr>
            <w:r w:rsidRPr="00500906">
              <w:rPr>
                <w:rFonts w:ascii="Times New Roman" w:hAnsi="Times New Roman" w:cs="Times New Roman"/>
                <w:sz w:val="20"/>
                <w:szCs w:val="20"/>
              </w:rPr>
              <w:t xml:space="preserve">Discussion of nutritional goals and the best practices to achieve these goals. Topics may include: easy steps to take, ways to track behavior, support personal, importance of breakfast, snacking, and eating out. </w:t>
            </w:r>
            <w:r w:rsidR="007E4F85">
              <w:rPr>
                <w:rFonts w:ascii="Times New Roman" w:hAnsi="Times New Roman" w:cs="Times New Roman"/>
                <w:sz w:val="20"/>
                <w:szCs w:val="20"/>
              </w:rPr>
              <w:t>(IF)</w:t>
            </w:r>
          </w:p>
          <w:p w:rsidR="00C63188" w:rsidRPr="00500906" w:rsidRDefault="00C63188" w:rsidP="00C1799D">
            <w:pPr>
              <w:rPr>
                <w:rFonts w:ascii="Times New Roman" w:hAnsi="Times New Roman" w:cs="Times New Roman"/>
                <w:b/>
                <w:sz w:val="20"/>
                <w:szCs w:val="20"/>
              </w:rPr>
            </w:pPr>
          </w:p>
        </w:tc>
      </w:tr>
      <w:tr w:rsidR="0019299C" w:rsidRPr="0019299C">
        <w:tc>
          <w:tcPr>
            <w:tcW w:w="4872" w:type="dxa"/>
            <w:shd w:val="clear" w:color="auto" w:fill="D6E3BC" w:themeFill="accent3" w:themeFillTint="66"/>
          </w:tcPr>
          <w:p w:rsidR="00C63188" w:rsidRPr="00500906" w:rsidRDefault="00C63188" w:rsidP="002453EF">
            <w:pPr>
              <w:suppressAutoHyphens/>
              <w:spacing w:line="240" w:lineRule="atLeast"/>
              <w:jc w:val="center"/>
              <w:rPr>
                <w:rFonts w:ascii="Times New Roman" w:hAnsi="Times New Roman" w:cs="Times New Roman"/>
                <w:b/>
                <w:sz w:val="20"/>
                <w:szCs w:val="20"/>
              </w:rPr>
            </w:pPr>
            <w:r w:rsidRPr="00500906">
              <w:rPr>
                <w:rFonts w:ascii="Times New Roman" w:hAnsi="Times New Roman" w:cs="Times New Roman"/>
                <w:b/>
                <w:sz w:val="20"/>
                <w:szCs w:val="20"/>
              </w:rPr>
              <w:t>Culminating/Application Activity:</w:t>
            </w:r>
          </w:p>
        </w:tc>
        <w:tc>
          <w:tcPr>
            <w:tcW w:w="4872" w:type="dxa"/>
            <w:shd w:val="clear" w:color="auto" w:fill="D6E3BC" w:themeFill="accent3" w:themeFillTint="66"/>
          </w:tcPr>
          <w:p w:rsidR="00C63188" w:rsidRPr="00500906" w:rsidRDefault="00C63188" w:rsidP="002453EF">
            <w:pPr>
              <w:suppressAutoHyphens/>
              <w:spacing w:line="240" w:lineRule="atLeast"/>
              <w:jc w:val="center"/>
              <w:rPr>
                <w:rFonts w:ascii="Times New Roman" w:hAnsi="Times New Roman" w:cs="Times New Roman"/>
                <w:b/>
                <w:sz w:val="20"/>
                <w:szCs w:val="20"/>
              </w:rPr>
            </w:pPr>
            <w:r w:rsidRPr="00500906">
              <w:rPr>
                <w:rFonts w:ascii="Times New Roman" w:hAnsi="Times New Roman" w:cs="Times New Roman"/>
                <w:b/>
                <w:sz w:val="20"/>
                <w:szCs w:val="20"/>
              </w:rPr>
              <w:t>Culminating/Application Activity:</w:t>
            </w:r>
          </w:p>
        </w:tc>
        <w:tc>
          <w:tcPr>
            <w:tcW w:w="4872" w:type="dxa"/>
            <w:shd w:val="clear" w:color="auto" w:fill="D6E3BC" w:themeFill="accent3" w:themeFillTint="66"/>
          </w:tcPr>
          <w:p w:rsidR="00C63188" w:rsidRPr="00500906" w:rsidRDefault="00C63188" w:rsidP="002453EF">
            <w:pPr>
              <w:suppressAutoHyphens/>
              <w:spacing w:line="240" w:lineRule="atLeast"/>
              <w:jc w:val="center"/>
              <w:rPr>
                <w:rFonts w:ascii="Times New Roman" w:hAnsi="Times New Roman" w:cs="Times New Roman"/>
                <w:b/>
                <w:sz w:val="20"/>
                <w:szCs w:val="20"/>
              </w:rPr>
            </w:pPr>
            <w:r w:rsidRPr="00500906">
              <w:rPr>
                <w:rFonts w:ascii="Times New Roman" w:hAnsi="Times New Roman" w:cs="Times New Roman"/>
                <w:b/>
                <w:sz w:val="20"/>
                <w:szCs w:val="20"/>
              </w:rPr>
              <w:t>Culminating/Application Activity:</w:t>
            </w:r>
          </w:p>
        </w:tc>
      </w:tr>
      <w:tr w:rsidR="0019299C" w:rsidRPr="0019299C">
        <w:tc>
          <w:tcPr>
            <w:tcW w:w="4872" w:type="dxa"/>
          </w:tcPr>
          <w:p w:rsidR="00AD210D" w:rsidRPr="00500906" w:rsidRDefault="00AD210D" w:rsidP="00AD210D">
            <w:pPr>
              <w:rPr>
                <w:rFonts w:ascii="Times New Roman" w:hAnsi="Times New Roman" w:cs="Times New Roman"/>
                <w:sz w:val="20"/>
                <w:szCs w:val="20"/>
              </w:rPr>
            </w:pPr>
            <w:r w:rsidRPr="00500906">
              <w:rPr>
                <w:rFonts w:ascii="Times New Roman" w:hAnsi="Times New Roman" w:cs="Times New Roman"/>
                <w:sz w:val="20"/>
                <w:szCs w:val="20"/>
              </w:rPr>
              <w:t xml:space="preserve">“Iron Chef” </w:t>
            </w:r>
            <w:r w:rsidR="007E4F85">
              <w:rPr>
                <w:rFonts w:ascii="Times New Roman" w:hAnsi="Times New Roman" w:cs="Times New Roman"/>
                <w:sz w:val="20"/>
                <w:szCs w:val="20"/>
              </w:rPr>
              <w:t>(F)</w:t>
            </w:r>
          </w:p>
          <w:p w:rsidR="00AD210D" w:rsidRPr="00500906" w:rsidRDefault="00AD210D" w:rsidP="00AD210D">
            <w:pPr>
              <w:rPr>
                <w:rFonts w:ascii="Times New Roman" w:hAnsi="Times New Roman" w:cs="Times New Roman"/>
                <w:sz w:val="20"/>
                <w:szCs w:val="20"/>
              </w:rPr>
            </w:pPr>
            <w:r w:rsidRPr="00500906">
              <w:rPr>
                <w:rFonts w:ascii="Times New Roman" w:hAnsi="Times New Roman" w:cs="Times New Roman"/>
                <w:sz w:val="20"/>
                <w:szCs w:val="20"/>
              </w:rPr>
              <w:t>“</w:t>
            </w:r>
            <w:r w:rsidR="00072BB4" w:rsidRPr="00500906">
              <w:rPr>
                <w:rFonts w:ascii="Times New Roman" w:hAnsi="Times New Roman" w:cs="Times New Roman"/>
                <w:sz w:val="20"/>
                <w:szCs w:val="20"/>
              </w:rPr>
              <w:t>Supersize Me</w:t>
            </w:r>
            <w:r w:rsidR="00E735A1" w:rsidRPr="00500906">
              <w:rPr>
                <w:rFonts w:ascii="Times New Roman" w:hAnsi="Times New Roman" w:cs="Times New Roman"/>
                <w:sz w:val="20"/>
                <w:szCs w:val="20"/>
              </w:rPr>
              <w:t xml:space="preserve">” </w:t>
            </w:r>
            <w:r w:rsidR="007E4F85">
              <w:rPr>
                <w:rFonts w:ascii="Times New Roman" w:hAnsi="Times New Roman" w:cs="Times New Roman"/>
                <w:sz w:val="20"/>
                <w:szCs w:val="20"/>
              </w:rPr>
              <w:t>(F)</w:t>
            </w:r>
          </w:p>
          <w:p w:rsidR="00E735A1" w:rsidRPr="00500906" w:rsidRDefault="00CE654C" w:rsidP="00AD210D">
            <w:pPr>
              <w:rPr>
                <w:rFonts w:ascii="Times New Roman" w:hAnsi="Times New Roman" w:cs="Times New Roman"/>
                <w:sz w:val="20"/>
                <w:szCs w:val="20"/>
              </w:rPr>
            </w:pPr>
            <w:r w:rsidRPr="00500906">
              <w:rPr>
                <w:rFonts w:ascii="Times New Roman" w:hAnsi="Times New Roman" w:cs="Times New Roman"/>
                <w:sz w:val="20"/>
                <w:szCs w:val="20"/>
              </w:rPr>
              <w:t>“The 411 On Portion Size”</w:t>
            </w:r>
            <w:r w:rsidR="005E66F8" w:rsidRPr="00500906">
              <w:rPr>
                <w:rFonts w:ascii="Times New Roman" w:hAnsi="Times New Roman" w:cs="Times New Roman"/>
                <w:sz w:val="20"/>
                <w:szCs w:val="20"/>
              </w:rPr>
              <w:t xml:space="preserve"> </w:t>
            </w:r>
          </w:p>
          <w:p w:rsidR="00C63188" w:rsidRPr="00500906" w:rsidRDefault="00C63188" w:rsidP="00C1799D">
            <w:pPr>
              <w:rPr>
                <w:rFonts w:ascii="Times New Roman" w:hAnsi="Times New Roman" w:cs="Times New Roman"/>
                <w:b/>
                <w:sz w:val="20"/>
                <w:szCs w:val="20"/>
              </w:rPr>
            </w:pPr>
          </w:p>
        </w:tc>
        <w:tc>
          <w:tcPr>
            <w:tcW w:w="4872" w:type="dxa"/>
          </w:tcPr>
          <w:p w:rsidR="00AD210D" w:rsidRPr="00500906" w:rsidRDefault="00E735A1" w:rsidP="00AD210D">
            <w:pPr>
              <w:rPr>
                <w:rFonts w:ascii="Times New Roman" w:hAnsi="Times New Roman" w:cs="Times New Roman"/>
                <w:sz w:val="20"/>
                <w:szCs w:val="20"/>
              </w:rPr>
            </w:pPr>
            <w:r w:rsidRPr="00500906">
              <w:rPr>
                <w:rFonts w:ascii="Times New Roman" w:hAnsi="Times New Roman" w:cs="Times New Roman"/>
                <w:sz w:val="20"/>
                <w:szCs w:val="20"/>
              </w:rPr>
              <w:t xml:space="preserve">Students are to </w:t>
            </w:r>
            <w:r w:rsidR="00521E31" w:rsidRPr="00500906">
              <w:rPr>
                <w:rFonts w:ascii="Times New Roman" w:hAnsi="Times New Roman" w:cs="Times New Roman"/>
                <w:sz w:val="20"/>
                <w:szCs w:val="20"/>
              </w:rPr>
              <w:t>complete</w:t>
            </w:r>
            <w:r w:rsidRPr="00500906">
              <w:rPr>
                <w:rFonts w:ascii="Times New Roman" w:hAnsi="Times New Roman" w:cs="Times New Roman"/>
                <w:sz w:val="20"/>
                <w:szCs w:val="20"/>
              </w:rPr>
              <w:t xml:space="preserve"> </w:t>
            </w:r>
            <w:r w:rsidR="00CE654C" w:rsidRPr="00500906">
              <w:rPr>
                <w:rFonts w:ascii="Times New Roman" w:hAnsi="Times New Roman" w:cs="Times New Roman"/>
                <w:sz w:val="20"/>
                <w:szCs w:val="20"/>
              </w:rPr>
              <w:t>“</w:t>
            </w:r>
            <w:proofErr w:type="spellStart"/>
            <w:r w:rsidR="00CE654C" w:rsidRPr="00500906">
              <w:rPr>
                <w:rFonts w:ascii="Times New Roman" w:hAnsi="Times New Roman" w:cs="Times New Roman"/>
                <w:sz w:val="20"/>
                <w:szCs w:val="20"/>
              </w:rPr>
              <w:t>Getcha</w:t>
            </w:r>
            <w:proofErr w:type="spellEnd"/>
            <w:r w:rsidR="00CE654C" w:rsidRPr="00500906">
              <w:rPr>
                <w:rFonts w:ascii="Times New Roman" w:hAnsi="Times New Roman" w:cs="Times New Roman"/>
                <w:sz w:val="20"/>
                <w:szCs w:val="20"/>
              </w:rPr>
              <w:t xml:space="preserve"> Goals” </w:t>
            </w:r>
            <w:r w:rsidR="00521E31" w:rsidRPr="00500906">
              <w:rPr>
                <w:rFonts w:ascii="Times New Roman" w:hAnsi="Times New Roman" w:cs="Times New Roman"/>
                <w:sz w:val="20"/>
                <w:szCs w:val="20"/>
              </w:rPr>
              <w:t xml:space="preserve">activity </w:t>
            </w:r>
            <w:r w:rsidR="005E66F8" w:rsidRPr="00500906">
              <w:rPr>
                <w:rFonts w:ascii="Times New Roman" w:hAnsi="Times New Roman" w:cs="Times New Roman"/>
                <w:sz w:val="20"/>
                <w:szCs w:val="20"/>
              </w:rPr>
              <w:t>sheet #1</w:t>
            </w:r>
            <w:r w:rsidR="007E4F85">
              <w:rPr>
                <w:rFonts w:ascii="Times New Roman" w:hAnsi="Times New Roman" w:cs="Times New Roman"/>
                <w:sz w:val="20"/>
                <w:szCs w:val="20"/>
              </w:rPr>
              <w:t xml:space="preserve"> (IF)</w:t>
            </w:r>
          </w:p>
          <w:p w:rsidR="00C63188" w:rsidRPr="00500906" w:rsidRDefault="00C63188" w:rsidP="00C1799D">
            <w:pPr>
              <w:rPr>
                <w:rFonts w:ascii="Times New Roman" w:hAnsi="Times New Roman" w:cs="Times New Roman"/>
                <w:b/>
                <w:sz w:val="20"/>
                <w:szCs w:val="20"/>
              </w:rPr>
            </w:pPr>
          </w:p>
        </w:tc>
        <w:tc>
          <w:tcPr>
            <w:tcW w:w="4872" w:type="dxa"/>
          </w:tcPr>
          <w:p w:rsidR="002453EF" w:rsidRPr="00500906" w:rsidRDefault="005E66F8" w:rsidP="002453EF">
            <w:pPr>
              <w:rPr>
                <w:rFonts w:ascii="Times New Roman" w:hAnsi="Times New Roman" w:cs="Times New Roman"/>
                <w:sz w:val="20"/>
                <w:szCs w:val="20"/>
              </w:rPr>
            </w:pPr>
            <w:r w:rsidRPr="00500906">
              <w:rPr>
                <w:rFonts w:ascii="Times New Roman" w:hAnsi="Times New Roman" w:cs="Times New Roman"/>
                <w:sz w:val="20"/>
                <w:szCs w:val="20"/>
              </w:rPr>
              <w:t>Goal Ladder Mapping Activity Sheet</w:t>
            </w:r>
            <w:r w:rsidR="007E4F85">
              <w:rPr>
                <w:rFonts w:ascii="Times New Roman" w:hAnsi="Times New Roman" w:cs="Times New Roman"/>
                <w:sz w:val="20"/>
                <w:szCs w:val="20"/>
              </w:rPr>
              <w:t xml:space="preserve"> (IF)</w:t>
            </w:r>
          </w:p>
          <w:p w:rsidR="00C63188" w:rsidRPr="00500906" w:rsidRDefault="00C63188" w:rsidP="00C1799D">
            <w:pPr>
              <w:rPr>
                <w:rFonts w:ascii="Times New Roman" w:hAnsi="Times New Roman" w:cs="Times New Roman"/>
                <w:b/>
                <w:sz w:val="20"/>
                <w:szCs w:val="20"/>
              </w:rPr>
            </w:pPr>
          </w:p>
        </w:tc>
      </w:tr>
      <w:tr w:rsidR="0019299C" w:rsidRPr="0019299C">
        <w:tc>
          <w:tcPr>
            <w:tcW w:w="4872" w:type="dxa"/>
            <w:shd w:val="clear" w:color="auto" w:fill="D6E3BC" w:themeFill="accent3" w:themeFillTint="66"/>
          </w:tcPr>
          <w:p w:rsidR="00C63188" w:rsidRPr="00500906" w:rsidRDefault="00C63188" w:rsidP="002453EF">
            <w:pPr>
              <w:jc w:val="center"/>
              <w:rPr>
                <w:rFonts w:ascii="Times New Roman" w:hAnsi="Times New Roman" w:cs="Times New Roman"/>
                <w:b/>
                <w:sz w:val="20"/>
                <w:szCs w:val="20"/>
              </w:rPr>
            </w:pPr>
            <w:r w:rsidRPr="00500906">
              <w:rPr>
                <w:rFonts w:ascii="Times New Roman" w:hAnsi="Times New Roman" w:cs="Times New Roman"/>
                <w:b/>
                <w:sz w:val="20"/>
                <w:szCs w:val="20"/>
              </w:rPr>
              <w:t>Closure</w:t>
            </w:r>
          </w:p>
        </w:tc>
        <w:tc>
          <w:tcPr>
            <w:tcW w:w="4872" w:type="dxa"/>
            <w:shd w:val="clear" w:color="auto" w:fill="D6E3BC" w:themeFill="accent3" w:themeFillTint="66"/>
          </w:tcPr>
          <w:p w:rsidR="00C63188" w:rsidRPr="00500906" w:rsidRDefault="00C63188" w:rsidP="002453EF">
            <w:pPr>
              <w:jc w:val="center"/>
              <w:rPr>
                <w:rFonts w:ascii="Times New Roman" w:hAnsi="Times New Roman" w:cs="Times New Roman"/>
                <w:b/>
                <w:sz w:val="20"/>
                <w:szCs w:val="20"/>
              </w:rPr>
            </w:pPr>
            <w:r w:rsidRPr="00500906">
              <w:rPr>
                <w:rFonts w:ascii="Times New Roman" w:hAnsi="Times New Roman" w:cs="Times New Roman"/>
                <w:b/>
                <w:sz w:val="20"/>
                <w:szCs w:val="20"/>
              </w:rPr>
              <w:t>Closure</w:t>
            </w:r>
          </w:p>
        </w:tc>
        <w:tc>
          <w:tcPr>
            <w:tcW w:w="4872" w:type="dxa"/>
            <w:shd w:val="clear" w:color="auto" w:fill="D6E3BC" w:themeFill="accent3" w:themeFillTint="66"/>
          </w:tcPr>
          <w:p w:rsidR="00C63188" w:rsidRPr="00500906" w:rsidRDefault="00C63188" w:rsidP="002453EF">
            <w:pPr>
              <w:jc w:val="center"/>
              <w:rPr>
                <w:rFonts w:ascii="Times New Roman" w:hAnsi="Times New Roman" w:cs="Times New Roman"/>
                <w:b/>
                <w:sz w:val="20"/>
                <w:szCs w:val="20"/>
              </w:rPr>
            </w:pPr>
            <w:r w:rsidRPr="00500906">
              <w:rPr>
                <w:rFonts w:ascii="Times New Roman" w:hAnsi="Times New Roman" w:cs="Times New Roman"/>
                <w:b/>
                <w:sz w:val="20"/>
                <w:szCs w:val="20"/>
              </w:rPr>
              <w:t>Closure</w:t>
            </w:r>
          </w:p>
        </w:tc>
      </w:tr>
      <w:tr w:rsidR="0019299C" w:rsidRPr="0019299C">
        <w:tc>
          <w:tcPr>
            <w:tcW w:w="4872" w:type="dxa"/>
          </w:tcPr>
          <w:p w:rsidR="004E622C" w:rsidRPr="00500906" w:rsidRDefault="00AD210D" w:rsidP="00AD210D">
            <w:pPr>
              <w:rPr>
                <w:rFonts w:ascii="Times New Roman" w:hAnsi="Times New Roman" w:cs="Times New Roman"/>
                <w:sz w:val="20"/>
                <w:szCs w:val="20"/>
              </w:rPr>
            </w:pPr>
            <w:r w:rsidRPr="00500906">
              <w:rPr>
                <w:rFonts w:ascii="Times New Roman" w:hAnsi="Times New Roman" w:cs="Times New Roman"/>
                <w:sz w:val="20"/>
                <w:szCs w:val="20"/>
              </w:rPr>
              <w:t xml:space="preserve">Discussion over the six food groups and which food groups are dominant with certain nutrients. Discussion over portion sizes and more examples to compare sizes.  Time for additional questions will be given. </w:t>
            </w:r>
          </w:p>
          <w:p w:rsidR="004E622C" w:rsidRPr="00500906" w:rsidRDefault="004E622C" w:rsidP="00AD210D">
            <w:pPr>
              <w:rPr>
                <w:rFonts w:ascii="Times New Roman" w:hAnsi="Times New Roman" w:cs="Times New Roman"/>
                <w:sz w:val="20"/>
                <w:szCs w:val="20"/>
              </w:rPr>
            </w:pPr>
          </w:p>
          <w:p w:rsidR="00C63188" w:rsidRPr="00500906" w:rsidRDefault="00AD210D" w:rsidP="00C1799D">
            <w:pPr>
              <w:rPr>
                <w:rFonts w:ascii="Times New Roman" w:hAnsi="Times New Roman" w:cs="Times New Roman"/>
                <w:sz w:val="20"/>
                <w:szCs w:val="20"/>
              </w:rPr>
            </w:pPr>
            <w:r w:rsidRPr="00500906">
              <w:rPr>
                <w:rFonts w:ascii="Times New Roman" w:hAnsi="Times New Roman" w:cs="Times New Roman"/>
                <w:b/>
                <w:sz w:val="20"/>
                <w:szCs w:val="20"/>
              </w:rPr>
              <w:t>Tomorrow’s class topic</w:t>
            </w:r>
            <w:r w:rsidRPr="00500906">
              <w:rPr>
                <w:rFonts w:ascii="Times New Roman" w:hAnsi="Times New Roman" w:cs="Times New Roman"/>
                <w:sz w:val="20"/>
                <w:szCs w:val="20"/>
              </w:rPr>
              <w:t xml:space="preserve">: Test and </w:t>
            </w:r>
            <w:r w:rsidR="004E622C" w:rsidRPr="00500906">
              <w:rPr>
                <w:rFonts w:ascii="Times New Roman" w:hAnsi="Times New Roman" w:cs="Times New Roman"/>
                <w:sz w:val="20"/>
                <w:szCs w:val="20"/>
              </w:rPr>
              <w:t>goal setting</w:t>
            </w:r>
            <w:r w:rsidRPr="00500906">
              <w:rPr>
                <w:rFonts w:ascii="Times New Roman" w:hAnsi="Times New Roman" w:cs="Times New Roman"/>
                <w:sz w:val="20"/>
                <w:szCs w:val="20"/>
              </w:rPr>
              <w:t>.</w:t>
            </w:r>
          </w:p>
        </w:tc>
        <w:tc>
          <w:tcPr>
            <w:tcW w:w="4872" w:type="dxa"/>
          </w:tcPr>
          <w:p w:rsidR="00DF6D60" w:rsidRPr="00500906" w:rsidRDefault="00DF6D60" w:rsidP="00AD210D">
            <w:pPr>
              <w:rPr>
                <w:rFonts w:ascii="Times New Roman" w:hAnsi="Times New Roman" w:cs="Times New Roman"/>
                <w:sz w:val="20"/>
                <w:szCs w:val="20"/>
              </w:rPr>
            </w:pPr>
            <w:r w:rsidRPr="00500906">
              <w:rPr>
                <w:rFonts w:ascii="Times New Roman" w:hAnsi="Times New Roman" w:cs="Times New Roman"/>
                <w:sz w:val="20"/>
                <w:szCs w:val="20"/>
              </w:rPr>
              <w:t>Discussion of the test and goals</w:t>
            </w:r>
          </w:p>
          <w:p w:rsidR="00DF6D60" w:rsidRPr="00500906" w:rsidRDefault="00DF6D60" w:rsidP="00AD210D">
            <w:pPr>
              <w:rPr>
                <w:rFonts w:ascii="Times New Roman" w:hAnsi="Times New Roman" w:cs="Times New Roman"/>
                <w:sz w:val="20"/>
                <w:szCs w:val="20"/>
              </w:rPr>
            </w:pPr>
          </w:p>
          <w:p w:rsidR="00AD210D" w:rsidRPr="00500906" w:rsidRDefault="00DF6D60" w:rsidP="00AD210D">
            <w:pPr>
              <w:rPr>
                <w:rFonts w:ascii="Times New Roman" w:hAnsi="Times New Roman" w:cs="Times New Roman"/>
                <w:sz w:val="20"/>
                <w:szCs w:val="20"/>
              </w:rPr>
            </w:pPr>
            <w:r w:rsidRPr="00500906">
              <w:rPr>
                <w:rFonts w:ascii="Times New Roman" w:hAnsi="Times New Roman" w:cs="Times New Roman"/>
                <w:b/>
                <w:sz w:val="20"/>
                <w:szCs w:val="20"/>
              </w:rPr>
              <w:t>T</w:t>
            </w:r>
            <w:r w:rsidR="00AD210D" w:rsidRPr="00500906">
              <w:rPr>
                <w:rFonts w:ascii="Times New Roman" w:hAnsi="Times New Roman" w:cs="Times New Roman"/>
                <w:b/>
                <w:sz w:val="20"/>
                <w:szCs w:val="20"/>
              </w:rPr>
              <w:t>omorrow</w:t>
            </w:r>
            <w:r w:rsidRPr="00500906">
              <w:rPr>
                <w:rFonts w:ascii="Times New Roman" w:hAnsi="Times New Roman" w:cs="Times New Roman"/>
                <w:b/>
                <w:sz w:val="20"/>
                <w:szCs w:val="20"/>
              </w:rPr>
              <w:t>s’ class topic:</w:t>
            </w:r>
            <w:r w:rsidR="00AD210D" w:rsidRPr="00500906">
              <w:rPr>
                <w:rFonts w:ascii="Times New Roman" w:hAnsi="Times New Roman" w:cs="Times New Roman"/>
                <w:sz w:val="20"/>
                <w:szCs w:val="20"/>
              </w:rPr>
              <w:t xml:space="preserve"> </w:t>
            </w:r>
            <w:r w:rsidRPr="00500906">
              <w:rPr>
                <w:rFonts w:ascii="Times New Roman" w:hAnsi="Times New Roman" w:cs="Times New Roman"/>
                <w:sz w:val="20"/>
                <w:szCs w:val="20"/>
              </w:rPr>
              <w:t>Goal</w:t>
            </w:r>
            <w:r w:rsidR="00AD210D" w:rsidRPr="00500906">
              <w:rPr>
                <w:rFonts w:ascii="Times New Roman" w:hAnsi="Times New Roman" w:cs="Times New Roman"/>
                <w:sz w:val="20"/>
                <w:szCs w:val="20"/>
              </w:rPr>
              <w:t xml:space="preserve"> setting.</w:t>
            </w:r>
          </w:p>
          <w:p w:rsidR="00C63188" w:rsidRPr="00500906" w:rsidRDefault="00C63188" w:rsidP="00C1799D">
            <w:pPr>
              <w:rPr>
                <w:rFonts w:ascii="Times New Roman" w:hAnsi="Times New Roman" w:cs="Times New Roman"/>
                <w:b/>
                <w:sz w:val="20"/>
                <w:szCs w:val="20"/>
              </w:rPr>
            </w:pPr>
          </w:p>
        </w:tc>
        <w:tc>
          <w:tcPr>
            <w:tcW w:w="4872" w:type="dxa"/>
          </w:tcPr>
          <w:p w:rsidR="005E66F8" w:rsidRPr="00500906" w:rsidRDefault="002453EF" w:rsidP="002453EF">
            <w:pPr>
              <w:rPr>
                <w:rFonts w:ascii="Times New Roman" w:hAnsi="Times New Roman" w:cs="Times New Roman"/>
                <w:sz w:val="20"/>
                <w:szCs w:val="20"/>
              </w:rPr>
            </w:pPr>
            <w:r w:rsidRPr="00500906">
              <w:rPr>
                <w:rFonts w:ascii="Times New Roman" w:hAnsi="Times New Roman" w:cs="Times New Roman"/>
                <w:sz w:val="20"/>
                <w:szCs w:val="20"/>
              </w:rPr>
              <w:t xml:space="preserve">Discussion about goals and goal setting, with time for anyone to share their goals if they chose and for the class to critique them.  </w:t>
            </w:r>
          </w:p>
          <w:p w:rsidR="005E66F8" w:rsidRPr="00500906" w:rsidRDefault="005E66F8" w:rsidP="002453EF">
            <w:pPr>
              <w:rPr>
                <w:rFonts w:ascii="Times New Roman" w:hAnsi="Times New Roman" w:cs="Times New Roman"/>
                <w:sz w:val="20"/>
                <w:szCs w:val="20"/>
              </w:rPr>
            </w:pPr>
          </w:p>
          <w:p w:rsidR="002453EF" w:rsidRPr="00500906" w:rsidRDefault="002453EF" w:rsidP="002453EF">
            <w:pPr>
              <w:rPr>
                <w:rFonts w:ascii="Times New Roman" w:hAnsi="Times New Roman" w:cs="Times New Roman"/>
                <w:sz w:val="20"/>
                <w:szCs w:val="20"/>
              </w:rPr>
            </w:pPr>
            <w:r w:rsidRPr="00500906">
              <w:rPr>
                <w:rFonts w:ascii="Times New Roman" w:hAnsi="Times New Roman" w:cs="Times New Roman"/>
                <w:b/>
                <w:sz w:val="20"/>
                <w:szCs w:val="20"/>
              </w:rPr>
              <w:t>Tomorrow’s class topic:</w:t>
            </w:r>
            <w:r w:rsidRPr="00500906">
              <w:rPr>
                <w:rFonts w:ascii="Times New Roman" w:hAnsi="Times New Roman" w:cs="Times New Roman"/>
                <w:sz w:val="20"/>
                <w:szCs w:val="20"/>
              </w:rPr>
              <w:t xml:space="preserve"> Nutrition labels, food labels, and opening dates.</w:t>
            </w:r>
          </w:p>
          <w:p w:rsidR="00C63188" w:rsidRPr="00500906" w:rsidRDefault="00C63188" w:rsidP="00C1799D">
            <w:pPr>
              <w:rPr>
                <w:rFonts w:ascii="Times New Roman" w:hAnsi="Times New Roman" w:cs="Times New Roman"/>
                <w:b/>
                <w:sz w:val="20"/>
                <w:szCs w:val="20"/>
              </w:rPr>
            </w:pPr>
          </w:p>
        </w:tc>
      </w:tr>
      <w:tr w:rsidR="0019299C" w:rsidRPr="0019299C">
        <w:tc>
          <w:tcPr>
            <w:tcW w:w="4872" w:type="dxa"/>
            <w:shd w:val="clear" w:color="auto" w:fill="D6E3BC" w:themeFill="accent3" w:themeFillTint="66"/>
          </w:tcPr>
          <w:p w:rsidR="00C63188" w:rsidRPr="00500906" w:rsidRDefault="00C63188" w:rsidP="002453EF">
            <w:pPr>
              <w:jc w:val="center"/>
              <w:rPr>
                <w:rFonts w:ascii="Times New Roman" w:hAnsi="Times New Roman" w:cs="Times New Roman"/>
                <w:b/>
                <w:sz w:val="20"/>
                <w:szCs w:val="20"/>
              </w:rPr>
            </w:pPr>
            <w:r w:rsidRPr="00500906">
              <w:rPr>
                <w:rFonts w:ascii="Times New Roman" w:hAnsi="Times New Roman" w:cs="Times New Roman"/>
                <w:b/>
                <w:sz w:val="20"/>
                <w:szCs w:val="20"/>
              </w:rPr>
              <w:t>Assessment: (what and when administered):</w:t>
            </w:r>
          </w:p>
        </w:tc>
        <w:tc>
          <w:tcPr>
            <w:tcW w:w="4872" w:type="dxa"/>
            <w:shd w:val="clear" w:color="auto" w:fill="D6E3BC" w:themeFill="accent3" w:themeFillTint="66"/>
          </w:tcPr>
          <w:p w:rsidR="00C63188" w:rsidRPr="00500906" w:rsidRDefault="00C63188" w:rsidP="002453EF">
            <w:pPr>
              <w:jc w:val="center"/>
              <w:rPr>
                <w:rFonts w:ascii="Times New Roman" w:hAnsi="Times New Roman" w:cs="Times New Roman"/>
                <w:b/>
                <w:sz w:val="20"/>
                <w:szCs w:val="20"/>
              </w:rPr>
            </w:pPr>
            <w:r w:rsidRPr="00500906">
              <w:rPr>
                <w:rFonts w:ascii="Times New Roman" w:hAnsi="Times New Roman" w:cs="Times New Roman"/>
                <w:b/>
                <w:sz w:val="20"/>
                <w:szCs w:val="20"/>
              </w:rPr>
              <w:t>Assessment: (what and when administered):</w:t>
            </w:r>
          </w:p>
        </w:tc>
        <w:tc>
          <w:tcPr>
            <w:tcW w:w="4872" w:type="dxa"/>
            <w:shd w:val="clear" w:color="auto" w:fill="D6E3BC" w:themeFill="accent3" w:themeFillTint="66"/>
          </w:tcPr>
          <w:p w:rsidR="00C63188" w:rsidRPr="00500906" w:rsidRDefault="00C63188" w:rsidP="002453EF">
            <w:pPr>
              <w:jc w:val="center"/>
              <w:rPr>
                <w:rFonts w:ascii="Times New Roman" w:hAnsi="Times New Roman" w:cs="Times New Roman"/>
                <w:b/>
                <w:sz w:val="20"/>
                <w:szCs w:val="20"/>
              </w:rPr>
            </w:pPr>
            <w:r w:rsidRPr="00500906">
              <w:rPr>
                <w:rFonts w:ascii="Times New Roman" w:hAnsi="Times New Roman" w:cs="Times New Roman"/>
                <w:b/>
                <w:sz w:val="20"/>
                <w:szCs w:val="20"/>
              </w:rPr>
              <w:t>Assessment: (what and when administered):</w:t>
            </w:r>
          </w:p>
        </w:tc>
      </w:tr>
      <w:tr w:rsidR="0019299C" w:rsidRPr="0019299C">
        <w:tc>
          <w:tcPr>
            <w:tcW w:w="4872" w:type="dxa"/>
          </w:tcPr>
          <w:p w:rsidR="00C63188" w:rsidRPr="00500906" w:rsidRDefault="00DF6D60" w:rsidP="00C1799D">
            <w:pPr>
              <w:rPr>
                <w:rFonts w:ascii="Times New Roman" w:hAnsi="Times New Roman" w:cs="Times New Roman"/>
                <w:sz w:val="20"/>
                <w:szCs w:val="20"/>
              </w:rPr>
            </w:pPr>
            <w:r w:rsidRPr="00500906">
              <w:rPr>
                <w:rFonts w:ascii="Times New Roman" w:hAnsi="Times New Roman" w:cs="Times New Roman"/>
                <w:sz w:val="20"/>
                <w:szCs w:val="20"/>
              </w:rPr>
              <w:t>Formal – (application activity) Iron Chef</w:t>
            </w:r>
          </w:p>
          <w:p w:rsidR="00DF6D60" w:rsidRPr="00500906" w:rsidRDefault="00DF6D60" w:rsidP="00C1799D">
            <w:pPr>
              <w:rPr>
                <w:rFonts w:ascii="Times New Roman" w:hAnsi="Times New Roman" w:cs="Times New Roman"/>
                <w:sz w:val="20"/>
                <w:szCs w:val="20"/>
              </w:rPr>
            </w:pPr>
          </w:p>
          <w:p w:rsidR="00DF6D60" w:rsidRPr="00500906" w:rsidRDefault="00DF6D60" w:rsidP="00C1799D">
            <w:pPr>
              <w:rPr>
                <w:rFonts w:ascii="Times New Roman" w:hAnsi="Times New Roman" w:cs="Times New Roman"/>
                <w:b/>
                <w:sz w:val="20"/>
                <w:szCs w:val="20"/>
              </w:rPr>
            </w:pPr>
            <w:r w:rsidRPr="00500906">
              <w:rPr>
                <w:rFonts w:ascii="Times New Roman" w:hAnsi="Times New Roman" w:cs="Times New Roman"/>
                <w:sz w:val="20"/>
                <w:szCs w:val="20"/>
              </w:rPr>
              <w:t>Formal – (application activity) – The 411 On Portion Sizes</w:t>
            </w:r>
          </w:p>
        </w:tc>
        <w:tc>
          <w:tcPr>
            <w:tcW w:w="4872" w:type="dxa"/>
          </w:tcPr>
          <w:p w:rsidR="00C63188" w:rsidRPr="00500906" w:rsidRDefault="00AD210D" w:rsidP="00DF6D60">
            <w:pPr>
              <w:rPr>
                <w:rFonts w:ascii="Times New Roman" w:hAnsi="Times New Roman" w:cs="Times New Roman"/>
                <w:sz w:val="20"/>
                <w:szCs w:val="20"/>
              </w:rPr>
            </w:pPr>
            <w:r w:rsidRPr="00500906">
              <w:rPr>
                <w:rFonts w:ascii="Times New Roman" w:hAnsi="Times New Roman" w:cs="Times New Roman"/>
                <w:sz w:val="20"/>
                <w:szCs w:val="20"/>
              </w:rPr>
              <w:t xml:space="preserve">Formal </w:t>
            </w:r>
            <w:r w:rsidR="00DF6D60" w:rsidRPr="00500906">
              <w:rPr>
                <w:rFonts w:ascii="Times New Roman" w:hAnsi="Times New Roman" w:cs="Times New Roman"/>
                <w:sz w:val="20"/>
                <w:szCs w:val="20"/>
              </w:rPr>
              <w:t>– (Lesson Focus)</w:t>
            </w:r>
            <w:r w:rsidR="00FF55E1" w:rsidRPr="00500906">
              <w:rPr>
                <w:rFonts w:ascii="Times New Roman" w:hAnsi="Times New Roman" w:cs="Times New Roman"/>
                <w:sz w:val="20"/>
                <w:szCs w:val="20"/>
              </w:rPr>
              <w:t xml:space="preserve"> </w:t>
            </w:r>
            <w:r w:rsidR="00DF6D60" w:rsidRPr="00500906">
              <w:rPr>
                <w:rFonts w:ascii="Times New Roman" w:hAnsi="Times New Roman" w:cs="Times New Roman"/>
                <w:sz w:val="20"/>
                <w:szCs w:val="20"/>
              </w:rPr>
              <w:t xml:space="preserve">Test #1 </w:t>
            </w:r>
          </w:p>
          <w:p w:rsidR="00521E31" w:rsidRPr="00500906" w:rsidRDefault="00521E31" w:rsidP="00DF6D60">
            <w:pPr>
              <w:rPr>
                <w:rFonts w:ascii="Times New Roman" w:hAnsi="Times New Roman" w:cs="Times New Roman"/>
                <w:sz w:val="20"/>
                <w:szCs w:val="20"/>
              </w:rPr>
            </w:pPr>
          </w:p>
          <w:p w:rsidR="00521E31" w:rsidRPr="00500906" w:rsidRDefault="00F563F8" w:rsidP="00DF6D60">
            <w:pPr>
              <w:rPr>
                <w:rFonts w:ascii="Times New Roman" w:hAnsi="Times New Roman" w:cs="Times New Roman"/>
                <w:b/>
                <w:sz w:val="20"/>
                <w:szCs w:val="20"/>
              </w:rPr>
            </w:pPr>
            <w:r>
              <w:rPr>
                <w:rFonts w:ascii="Times New Roman" w:hAnsi="Times New Roman" w:cs="Times New Roman"/>
                <w:sz w:val="20"/>
                <w:szCs w:val="20"/>
              </w:rPr>
              <w:t xml:space="preserve">Informal – (after the test) </w:t>
            </w:r>
            <w:proofErr w:type="spellStart"/>
            <w:r>
              <w:rPr>
                <w:rFonts w:ascii="Times New Roman" w:hAnsi="Times New Roman" w:cs="Times New Roman"/>
                <w:sz w:val="20"/>
                <w:szCs w:val="20"/>
              </w:rPr>
              <w:t>Getcha</w:t>
            </w:r>
            <w:proofErr w:type="spellEnd"/>
            <w:r>
              <w:rPr>
                <w:rFonts w:ascii="Times New Roman" w:hAnsi="Times New Roman" w:cs="Times New Roman"/>
                <w:sz w:val="20"/>
                <w:szCs w:val="20"/>
              </w:rPr>
              <w:t xml:space="preserve"> Goals worksheet</w:t>
            </w:r>
          </w:p>
        </w:tc>
        <w:tc>
          <w:tcPr>
            <w:tcW w:w="4872" w:type="dxa"/>
          </w:tcPr>
          <w:p w:rsidR="00C63188" w:rsidRPr="00500906" w:rsidRDefault="00500906" w:rsidP="00C1799D">
            <w:pPr>
              <w:rPr>
                <w:rFonts w:ascii="Times New Roman" w:hAnsi="Times New Roman" w:cs="Times New Roman"/>
                <w:sz w:val="20"/>
                <w:szCs w:val="20"/>
              </w:rPr>
            </w:pPr>
            <w:r w:rsidRPr="00500906">
              <w:rPr>
                <w:rFonts w:ascii="Times New Roman" w:hAnsi="Times New Roman" w:cs="Times New Roman"/>
                <w:sz w:val="20"/>
                <w:szCs w:val="20"/>
              </w:rPr>
              <w:t>Informal – (application activity) Goal ladder mapping activity sheet</w:t>
            </w:r>
          </w:p>
          <w:p w:rsidR="00500906" w:rsidRPr="00500906" w:rsidRDefault="00500906" w:rsidP="00C1799D">
            <w:pPr>
              <w:rPr>
                <w:rFonts w:ascii="Times New Roman" w:hAnsi="Times New Roman" w:cs="Times New Roman"/>
                <w:sz w:val="20"/>
                <w:szCs w:val="20"/>
              </w:rPr>
            </w:pPr>
          </w:p>
          <w:p w:rsidR="00500906" w:rsidRPr="00500906" w:rsidRDefault="00500906" w:rsidP="00C1799D">
            <w:pPr>
              <w:rPr>
                <w:rFonts w:ascii="Times New Roman" w:hAnsi="Times New Roman" w:cs="Times New Roman"/>
                <w:b/>
                <w:sz w:val="20"/>
                <w:szCs w:val="20"/>
              </w:rPr>
            </w:pPr>
            <w:r w:rsidRPr="00500906">
              <w:rPr>
                <w:rFonts w:ascii="Times New Roman" w:hAnsi="Times New Roman" w:cs="Times New Roman"/>
                <w:sz w:val="20"/>
                <w:szCs w:val="20"/>
              </w:rPr>
              <w:t>Informal – (lecture/discussion) The importance of healthy snacks and breakfast</w:t>
            </w:r>
          </w:p>
        </w:tc>
      </w:tr>
    </w:tbl>
    <w:tbl>
      <w:tblPr>
        <w:tblStyle w:val="TableGrid"/>
        <w:tblpPr w:leftFromText="180" w:rightFromText="180" w:vertAnchor="text" w:horzAnchor="margin" w:tblpY="537"/>
        <w:tblW w:w="0" w:type="auto"/>
        <w:tblLook w:val="04A0" w:firstRow="1" w:lastRow="0" w:firstColumn="1" w:lastColumn="0" w:noHBand="0" w:noVBand="1"/>
      </w:tblPr>
      <w:tblGrid>
        <w:gridCol w:w="4872"/>
        <w:gridCol w:w="4872"/>
        <w:gridCol w:w="4872"/>
      </w:tblGrid>
      <w:tr w:rsidR="005827E9" w:rsidRPr="00500906" w:rsidTr="005827E9">
        <w:tc>
          <w:tcPr>
            <w:tcW w:w="4872" w:type="dxa"/>
            <w:shd w:val="clear" w:color="auto" w:fill="8DB3E2" w:themeFill="text2" w:themeFillTint="66"/>
          </w:tcPr>
          <w:p w:rsidR="005827E9" w:rsidRPr="00500906" w:rsidRDefault="005827E9" w:rsidP="005827E9">
            <w:pPr>
              <w:rPr>
                <w:rFonts w:ascii="Times New Roman" w:hAnsi="Times New Roman" w:cs="Times New Roman"/>
                <w:b/>
                <w:sz w:val="20"/>
                <w:szCs w:val="20"/>
              </w:rPr>
            </w:pPr>
            <w:r w:rsidRPr="00500906">
              <w:rPr>
                <w:rFonts w:ascii="Times New Roman" w:hAnsi="Times New Roman" w:cs="Times New Roman"/>
                <w:b/>
                <w:sz w:val="20"/>
                <w:szCs w:val="20"/>
              </w:rPr>
              <w:lastRenderedPageBreak/>
              <w:t>DAY 6:</w:t>
            </w:r>
          </w:p>
        </w:tc>
        <w:tc>
          <w:tcPr>
            <w:tcW w:w="4872" w:type="dxa"/>
            <w:shd w:val="clear" w:color="auto" w:fill="8DB3E2" w:themeFill="text2" w:themeFillTint="66"/>
          </w:tcPr>
          <w:p w:rsidR="005827E9" w:rsidRPr="00500906" w:rsidRDefault="005827E9" w:rsidP="005827E9">
            <w:pPr>
              <w:rPr>
                <w:rFonts w:ascii="Times New Roman" w:hAnsi="Times New Roman" w:cs="Times New Roman"/>
                <w:b/>
                <w:sz w:val="20"/>
                <w:szCs w:val="20"/>
              </w:rPr>
            </w:pPr>
            <w:r w:rsidRPr="00500906">
              <w:rPr>
                <w:rFonts w:ascii="Times New Roman" w:hAnsi="Times New Roman" w:cs="Times New Roman"/>
                <w:b/>
                <w:sz w:val="20"/>
                <w:szCs w:val="20"/>
              </w:rPr>
              <w:t>DAY 7:</w:t>
            </w:r>
          </w:p>
        </w:tc>
        <w:tc>
          <w:tcPr>
            <w:tcW w:w="4872" w:type="dxa"/>
            <w:shd w:val="clear" w:color="auto" w:fill="8DB3E2" w:themeFill="text2" w:themeFillTint="66"/>
          </w:tcPr>
          <w:p w:rsidR="005827E9" w:rsidRPr="00500906" w:rsidRDefault="005827E9" w:rsidP="005827E9">
            <w:pPr>
              <w:rPr>
                <w:rFonts w:ascii="Times New Roman" w:hAnsi="Times New Roman" w:cs="Times New Roman"/>
                <w:b/>
                <w:sz w:val="20"/>
                <w:szCs w:val="20"/>
              </w:rPr>
            </w:pPr>
            <w:r w:rsidRPr="00500906">
              <w:rPr>
                <w:rFonts w:ascii="Times New Roman" w:hAnsi="Times New Roman" w:cs="Times New Roman"/>
                <w:b/>
                <w:sz w:val="20"/>
                <w:szCs w:val="20"/>
              </w:rPr>
              <w:t>DAY 8: Cooking</w:t>
            </w:r>
          </w:p>
        </w:tc>
      </w:tr>
      <w:tr w:rsidR="005827E9" w:rsidRPr="00500906" w:rsidTr="005827E9">
        <w:tc>
          <w:tcPr>
            <w:tcW w:w="4872" w:type="dxa"/>
            <w:shd w:val="clear" w:color="auto" w:fill="D6E3BC" w:themeFill="accent3" w:themeFillTint="66"/>
          </w:tcPr>
          <w:p w:rsidR="005827E9" w:rsidRPr="00500906" w:rsidRDefault="005827E9" w:rsidP="005827E9">
            <w:pPr>
              <w:jc w:val="center"/>
              <w:rPr>
                <w:rFonts w:ascii="Times New Roman" w:hAnsi="Times New Roman" w:cs="Times New Roman"/>
                <w:b/>
                <w:sz w:val="20"/>
                <w:szCs w:val="20"/>
              </w:rPr>
            </w:pPr>
            <w:r w:rsidRPr="00500906">
              <w:rPr>
                <w:rFonts w:ascii="Times New Roman" w:hAnsi="Times New Roman" w:cs="Times New Roman"/>
                <w:b/>
                <w:sz w:val="20"/>
                <w:szCs w:val="20"/>
              </w:rPr>
              <w:t>Lesson Objectives</w:t>
            </w:r>
          </w:p>
        </w:tc>
        <w:tc>
          <w:tcPr>
            <w:tcW w:w="4872" w:type="dxa"/>
            <w:shd w:val="clear" w:color="auto" w:fill="D6E3BC" w:themeFill="accent3" w:themeFillTint="66"/>
          </w:tcPr>
          <w:p w:rsidR="005827E9" w:rsidRPr="00500906" w:rsidRDefault="005827E9" w:rsidP="005827E9">
            <w:pPr>
              <w:jc w:val="center"/>
              <w:rPr>
                <w:rFonts w:ascii="Times New Roman" w:hAnsi="Times New Roman" w:cs="Times New Roman"/>
                <w:b/>
                <w:sz w:val="20"/>
                <w:szCs w:val="20"/>
              </w:rPr>
            </w:pPr>
            <w:r w:rsidRPr="00500906">
              <w:rPr>
                <w:rFonts w:ascii="Times New Roman" w:hAnsi="Times New Roman" w:cs="Times New Roman"/>
                <w:b/>
                <w:sz w:val="20"/>
                <w:szCs w:val="20"/>
              </w:rPr>
              <w:t>Lesson Objectives</w:t>
            </w:r>
          </w:p>
        </w:tc>
        <w:tc>
          <w:tcPr>
            <w:tcW w:w="4872" w:type="dxa"/>
            <w:shd w:val="clear" w:color="auto" w:fill="D6E3BC" w:themeFill="accent3" w:themeFillTint="66"/>
          </w:tcPr>
          <w:p w:rsidR="005827E9" w:rsidRPr="00500906" w:rsidRDefault="005827E9" w:rsidP="005827E9">
            <w:pPr>
              <w:jc w:val="center"/>
              <w:rPr>
                <w:rFonts w:ascii="Times New Roman" w:hAnsi="Times New Roman" w:cs="Times New Roman"/>
                <w:b/>
                <w:sz w:val="20"/>
                <w:szCs w:val="20"/>
              </w:rPr>
            </w:pPr>
            <w:r w:rsidRPr="00500906">
              <w:rPr>
                <w:rFonts w:ascii="Times New Roman" w:hAnsi="Times New Roman" w:cs="Times New Roman"/>
                <w:b/>
                <w:sz w:val="20"/>
                <w:szCs w:val="20"/>
              </w:rPr>
              <w:t>Lesson Objectives</w:t>
            </w:r>
          </w:p>
        </w:tc>
      </w:tr>
      <w:tr w:rsidR="005827E9" w:rsidRPr="00500906" w:rsidTr="005827E9">
        <w:trPr>
          <w:trHeight w:val="710"/>
        </w:trPr>
        <w:tc>
          <w:tcPr>
            <w:tcW w:w="4872" w:type="dxa"/>
          </w:tcPr>
          <w:p w:rsidR="005827E9" w:rsidRPr="00500906" w:rsidRDefault="005827E9" w:rsidP="005827E9">
            <w:pPr>
              <w:pStyle w:val="ListParagraph"/>
              <w:numPr>
                <w:ilvl w:val="0"/>
                <w:numId w:val="8"/>
              </w:numPr>
              <w:rPr>
                <w:rFonts w:ascii="Times New Roman" w:hAnsi="Times New Roman" w:cs="Times New Roman"/>
                <w:sz w:val="20"/>
                <w:szCs w:val="20"/>
              </w:rPr>
            </w:pPr>
            <w:r w:rsidRPr="00500906">
              <w:rPr>
                <w:rFonts w:ascii="Times New Roman" w:hAnsi="Times New Roman" w:cs="Times New Roman"/>
                <w:sz w:val="20"/>
                <w:szCs w:val="20"/>
              </w:rPr>
              <w:t>Students will analyze nutrition labels through the activity “Pick Me!”</w:t>
            </w:r>
          </w:p>
          <w:p w:rsidR="005827E9" w:rsidRPr="00500906" w:rsidRDefault="005827E9" w:rsidP="005827E9">
            <w:pPr>
              <w:pStyle w:val="ListParagraph"/>
              <w:rPr>
                <w:rFonts w:ascii="Times New Roman" w:hAnsi="Times New Roman" w:cs="Times New Roman"/>
                <w:sz w:val="20"/>
                <w:szCs w:val="20"/>
              </w:rPr>
            </w:pPr>
          </w:p>
          <w:p w:rsidR="005827E9" w:rsidRPr="00500906" w:rsidRDefault="005827E9" w:rsidP="005827E9">
            <w:pPr>
              <w:pStyle w:val="ListParagraph"/>
              <w:numPr>
                <w:ilvl w:val="0"/>
                <w:numId w:val="8"/>
              </w:numPr>
              <w:rPr>
                <w:rFonts w:ascii="Times New Roman" w:hAnsi="Times New Roman" w:cs="Times New Roman"/>
                <w:sz w:val="20"/>
                <w:szCs w:val="20"/>
              </w:rPr>
            </w:pPr>
            <w:r w:rsidRPr="00500906">
              <w:rPr>
                <w:rFonts w:ascii="Times New Roman" w:hAnsi="Times New Roman" w:cs="Times New Roman"/>
                <w:sz w:val="20"/>
                <w:szCs w:val="20"/>
              </w:rPr>
              <w:t>Students will identify the meaning of food labels by completing the activity “Label My Plate”.</w:t>
            </w:r>
          </w:p>
          <w:p w:rsidR="005827E9" w:rsidRPr="00500906" w:rsidRDefault="005827E9" w:rsidP="005827E9">
            <w:pPr>
              <w:rPr>
                <w:rFonts w:ascii="Times New Roman" w:hAnsi="Times New Roman" w:cs="Times New Roman"/>
                <w:sz w:val="20"/>
                <w:szCs w:val="20"/>
              </w:rPr>
            </w:pPr>
          </w:p>
          <w:p w:rsidR="005827E9" w:rsidRPr="00500906" w:rsidRDefault="005827E9" w:rsidP="005827E9">
            <w:pPr>
              <w:pStyle w:val="ListParagraph"/>
              <w:numPr>
                <w:ilvl w:val="0"/>
                <w:numId w:val="8"/>
              </w:numPr>
              <w:rPr>
                <w:rFonts w:ascii="Times New Roman" w:hAnsi="Times New Roman" w:cs="Times New Roman"/>
                <w:b/>
                <w:sz w:val="20"/>
                <w:szCs w:val="20"/>
              </w:rPr>
            </w:pPr>
            <w:r w:rsidRPr="00500906">
              <w:rPr>
                <w:rFonts w:ascii="Times New Roman" w:hAnsi="Times New Roman" w:cs="Times New Roman"/>
                <w:sz w:val="20"/>
                <w:szCs w:val="20"/>
              </w:rPr>
              <w:t>Students will identify the meaning of Opening Date Labels by completing “To Eat or Not to Eat”.</w:t>
            </w:r>
          </w:p>
        </w:tc>
        <w:tc>
          <w:tcPr>
            <w:tcW w:w="4872" w:type="dxa"/>
          </w:tcPr>
          <w:p w:rsidR="005827E9" w:rsidRPr="00500906" w:rsidRDefault="005827E9" w:rsidP="005827E9">
            <w:pPr>
              <w:pStyle w:val="ListParagraph"/>
              <w:numPr>
                <w:ilvl w:val="0"/>
                <w:numId w:val="8"/>
              </w:numPr>
              <w:rPr>
                <w:rFonts w:ascii="Times New Roman" w:hAnsi="Times New Roman" w:cs="Times New Roman"/>
                <w:sz w:val="20"/>
                <w:szCs w:val="20"/>
              </w:rPr>
            </w:pPr>
            <w:r w:rsidRPr="00500906">
              <w:rPr>
                <w:rFonts w:ascii="Times New Roman" w:hAnsi="Times New Roman" w:cs="Times New Roman"/>
                <w:sz w:val="20"/>
                <w:szCs w:val="20"/>
              </w:rPr>
              <w:t xml:space="preserve">Students understand the concept of food </w:t>
            </w:r>
            <w:proofErr w:type="spellStart"/>
            <w:r w:rsidRPr="00500906">
              <w:rPr>
                <w:rFonts w:ascii="Times New Roman" w:hAnsi="Times New Roman" w:cs="Times New Roman"/>
                <w:sz w:val="20"/>
                <w:szCs w:val="20"/>
              </w:rPr>
              <w:t>sensitives</w:t>
            </w:r>
            <w:proofErr w:type="spellEnd"/>
            <w:r w:rsidRPr="00500906">
              <w:rPr>
                <w:rFonts w:ascii="Times New Roman" w:hAnsi="Times New Roman" w:cs="Times New Roman"/>
                <w:sz w:val="20"/>
                <w:szCs w:val="20"/>
              </w:rPr>
              <w:t xml:space="preserve"> by completing the “Nancy Drew” worksheet, in a small group.</w:t>
            </w:r>
          </w:p>
          <w:p w:rsidR="005827E9" w:rsidRPr="00500906" w:rsidRDefault="005827E9" w:rsidP="005827E9">
            <w:pPr>
              <w:pStyle w:val="ListParagraph"/>
              <w:rPr>
                <w:rFonts w:ascii="Times New Roman" w:hAnsi="Times New Roman" w:cs="Times New Roman"/>
                <w:sz w:val="20"/>
                <w:szCs w:val="20"/>
              </w:rPr>
            </w:pPr>
          </w:p>
          <w:p w:rsidR="005827E9" w:rsidRPr="00500906" w:rsidRDefault="005827E9" w:rsidP="005827E9">
            <w:pPr>
              <w:pStyle w:val="ListParagraph"/>
              <w:numPr>
                <w:ilvl w:val="0"/>
                <w:numId w:val="8"/>
              </w:numPr>
              <w:rPr>
                <w:rFonts w:ascii="Times New Roman" w:hAnsi="Times New Roman" w:cs="Times New Roman"/>
                <w:b/>
                <w:sz w:val="20"/>
                <w:szCs w:val="20"/>
              </w:rPr>
            </w:pPr>
            <w:r w:rsidRPr="00500906">
              <w:rPr>
                <w:rFonts w:ascii="Times New Roman" w:hAnsi="Times New Roman" w:cs="Times New Roman"/>
                <w:sz w:val="20"/>
                <w:szCs w:val="20"/>
              </w:rPr>
              <w:t>Students understand the concept of foodborne illnesses, and ways to reduce foodborne risks, by completing the “Nancy Drew” worksheet, in a small group.</w:t>
            </w:r>
          </w:p>
        </w:tc>
        <w:tc>
          <w:tcPr>
            <w:tcW w:w="4872" w:type="dxa"/>
          </w:tcPr>
          <w:p w:rsidR="005827E9" w:rsidRPr="00500906" w:rsidRDefault="005827E9" w:rsidP="005827E9">
            <w:pPr>
              <w:pStyle w:val="ListParagraph"/>
              <w:numPr>
                <w:ilvl w:val="0"/>
                <w:numId w:val="8"/>
              </w:numPr>
              <w:rPr>
                <w:rFonts w:ascii="Times New Roman" w:hAnsi="Times New Roman" w:cs="Times New Roman"/>
                <w:sz w:val="20"/>
                <w:szCs w:val="20"/>
              </w:rPr>
            </w:pPr>
            <w:r w:rsidRPr="00500906">
              <w:rPr>
                <w:rFonts w:ascii="Times New Roman" w:hAnsi="Times New Roman" w:cs="Times New Roman"/>
                <w:sz w:val="20"/>
                <w:szCs w:val="20"/>
              </w:rPr>
              <w:t>Students will describe the healthy components of each ingredient that is used in the recipe</w:t>
            </w:r>
            <w:r>
              <w:rPr>
                <w:rFonts w:ascii="Times New Roman" w:hAnsi="Times New Roman" w:cs="Times New Roman"/>
                <w:sz w:val="20"/>
                <w:szCs w:val="20"/>
              </w:rPr>
              <w:t xml:space="preserve"> that the group is cooking by completing a worksheet.</w:t>
            </w:r>
          </w:p>
          <w:p w:rsidR="005827E9" w:rsidRPr="003B4825" w:rsidRDefault="005827E9" w:rsidP="005827E9">
            <w:pPr>
              <w:rPr>
                <w:rFonts w:ascii="Times New Roman" w:hAnsi="Times New Roman" w:cs="Times New Roman"/>
                <w:b/>
                <w:sz w:val="20"/>
                <w:szCs w:val="20"/>
              </w:rPr>
            </w:pPr>
          </w:p>
        </w:tc>
      </w:tr>
      <w:tr w:rsidR="005827E9" w:rsidRPr="00500906" w:rsidTr="005827E9">
        <w:tc>
          <w:tcPr>
            <w:tcW w:w="4872" w:type="dxa"/>
            <w:shd w:val="clear" w:color="auto" w:fill="D6E3BC" w:themeFill="accent3" w:themeFillTint="66"/>
          </w:tcPr>
          <w:p w:rsidR="005827E9" w:rsidRPr="00500906" w:rsidRDefault="005827E9" w:rsidP="005827E9">
            <w:pPr>
              <w:jc w:val="center"/>
              <w:rPr>
                <w:rFonts w:ascii="Times New Roman" w:hAnsi="Times New Roman" w:cs="Times New Roman"/>
                <w:b/>
                <w:sz w:val="20"/>
                <w:szCs w:val="20"/>
              </w:rPr>
            </w:pPr>
            <w:r w:rsidRPr="00500906">
              <w:rPr>
                <w:rFonts w:ascii="Times New Roman" w:hAnsi="Times New Roman" w:cs="Times New Roman"/>
                <w:b/>
                <w:sz w:val="20"/>
                <w:szCs w:val="20"/>
              </w:rPr>
              <w:t>Review</w:t>
            </w:r>
          </w:p>
        </w:tc>
        <w:tc>
          <w:tcPr>
            <w:tcW w:w="4872" w:type="dxa"/>
            <w:shd w:val="clear" w:color="auto" w:fill="D6E3BC" w:themeFill="accent3" w:themeFillTint="66"/>
          </w:tcPr>
          <w:p w:rsidR="005827E9" w:rsidRPr="00500906" w:rsidRDefault="005827E9" w:rsidP="005827E9">
            <w:pPr>
              <w:jc w:val="center"/>
              <w:rPr>
                <w:rFonts w:ascii="Times New Roman" w:hAnsi="Times New Roman" w:cs="Times New Roman"/>
                <w:b/>
                <w:sz w:val="20"/>
                <w:szCs w:val="20"/>
              </w:rPr>
            </w:pPr>
            <w:r w:rsidRPr="00500906">
              <w:rPr>
                <w:rFonts w:ascii="Times New Roman" w:hAnsi="Times New Roman" w:cs="Times New Roman"/>
                <w:b/>
                <w:sz w:val="20"/>
                <w:szCs w:val="20"/>
              </w:rPr>
              <w:t>Review</w:t>
            </w:r>
          </w:p>
        </w:tc>
        <w:tc>
          <w:tcPr>
            <w:tcW w:w="4872" w:type="dxa"/>
            <w:shd w:val="clear" w:color="auto" w:fill="D6E3BC" w:themeFill="accent3" w:themeFillTint="66"/>
          </w:tcPr>
          <w:p w:rsidR="005827E9" w:rsidRPr="00500906" w:rsidRDefault="005827E9" w:rsidP="005827E9">
            <w:pPr>
              <w:jc w:val="center"/>
              <w:rPr>
                <w:rFonts w:ascii="Times New Roman" w:hAnsi="Times New Roman" w:cs="Times New Roman"/>
                <w:b/>
                <w:sz w:val="20"/>
                <w:szCs w:val="20"/>
              </w:rPr>
            </w:pPr>
            <w:r w:rsidRPr="00500906">
              <w:rPr>
                <w:rFonts w:ascii="Times New Roman" w:hAnsi="Times New Roman" w:cs="Times New Roman"/>
                <w:b/>
                <w:sz w:val="20"/>
                <w:szCs w:val="20"/>
              </w:rPr>
              <w:t>Review</w:t>
            </w:r>
          </w:p>
        </w:tc>
      </w:tr>
      <w:tr w:rsidR="005827E9" w:rsidRPr="00500906" w:rsidTr="005827E9">
        <w:tc>
          <w:tcPr>
            <w:tcW w:w="4872" w:type="dxa"/>
          </w:tcPr>
          <w:p w:rsidR="005827E9" w:rsidRPr="00500906" w:rsidRDefault="005827E9" w:rsidP="005827E9">
            <w:pPr>
              <w:rPr>
                <w:rFonts w:ascii="Times New Roman" w:hAnsi="Times New Roman" w:cs="Times New Roman"/>
                <w:sz w:val="20"/>
                <w:szCs w:val="20"/>
              </w:rPr>
            </w:pPr>
            <w:r w:rsidRPr="00500906">
              <w:rPr>
                <w:rFonts w:ascii="Times New Roman" w:hAnsi="Times New Roman" w:cs="Times New Roman"/>
                <w:sz w:val="20"/>
                <w:szCs w:val="20"/>
              </w:rPr>
              <w:t>Review questions</w:t>
            </w:r>
          </w:p>
          <w:p w:rsidR="005827E9" w:rsidRPr="00500906" w:rsidRDefault="005827E9" w:rsidP="005827E9">
            <w:pPr>
              <w:rPr>
                <w:rFonts w:ascii="Times New Roman" w:hAnsi="Times New Roman" w:cs="Times New Roman"/>
                <w:b/>
                <w:sz w:val="20"/>
                <w:szCs w:val="20"/>
              </w:rPr>
            </w:pPr>
          </w:p>
        </w:tc>
        <w:tc>
          <w:tcPr>
            <w:tcW w:w="4872" w:type="dxa"/>
          </w:tcPr>
          <w:p w:rsidR="005827E9" w:rsidRPr="00500906" w:rsidRDefault="005827E9" w:rsidP="005827E9">
            <w:pPr>
              <w:rPr>
                <w:rFonts w:ascii="Times New Roman" w:hAnsi="Times New Roman" w:cs="Times New Roman"/>
                <w:sz w:val="20"/>
                <w:szCs w:val="20"/>
              </w:rPr>
            </w:pPr>
            <w:r w:rsidRPr="00500906">
              <w:rPr>
                <w:rFonts w:ascii="Times New Roman" w:hAnsi="Times New Roman" w:cs="Times New Roman"/>
                <w:sz w:val="20"/>
                <w:szCs w:val="20"/>
              </w:rPr>
              <w:t>“Rate Your Snack Food”</w:t>
            </w:r>
            <w:r>
              <w:rPr>
                <w:rFonts w:ascii="Times New Roman" w:hAnsi="Times New Roman" w:cs="Times New Roman"/>
                <w:sz w:val="20"/>
                <w:szCs w:val="20"/>
              </w:rPr>
              <w:t xml:space="preserve"> (</w:t>
            </w:r>
            <w:proofErr w:type="spellStart"/>
            <w:r>
              <w:rPr>
                <w:rFonts w:ascii="Times New Roman" w:hAnsi="Times New Roman" w:cs="Times New Roman"/>
                <w:sz w:val="20"/>
                <w:szCs w:val="20"/>
              </w:rPr>
              <w:t>Tackmann</w:t>
            </w:r>
            <w:proofErr w:type="spellEnd"/>
            <w:r>
              <w:rPr>
                <w:rFonts w:ascii="Times New Roman" w:hAnsi="Times New Roman" w:cs="Times New Roman"/>
                <w:sz w:val="20"/>
                <w:szCs w:val="20"/>
              </w:rPr>
              <w:t>, 2000)</w:t>
            </w:r>
          </w:p>
          <w:p w:rsidR="005827E9" w:rsidRPr="00500906" w:rsidRDefault="005827E9" w:rsidP="005827E9">
            <w:pPr>
              <w:rPr>
                <w:rFonts w:ascii="Times New Roman" w:hAnsi="Times New Roman" w:cs="Times New Roman"/>
                <w:b/>
                <w:sz w:val="20"/>
                <w:szCs w:val="20"/>
              </w:rPr>
            </w:pPr>
          </w:p>
        </w:tc>
        <w:tc>
          <w:tcPr>
            <w:tcW w:w="4872" w:type="dxa"/>
          </w:tcPr>
          <w:p w:rsidR="005827E9" w:rsidRPr="00500906" w:rsidRDefault="005827E9" w:rsidP="005827E9">
            <w:pPr>
              <w:rPr>
                <w:rFonts w:ascii="Times New Roman" w:hAnsi="Times New Roman" w:cs="Times New Roman"/>
                <w:sz w:val="20"/>
                <w:szCs w:val="20"/>
              </w:rPr>
            </w:pPr>
            <w:r w:rsidRPr="00500906">
              <w:rPr>
                <w:rFonts w:ascii="Times New Roman" w:hAnsi="Times New Roman" w:cs="Times New Roman"/>
                <w:sz w:val="20"/>
                <w:szCs w:val="20"/>
              </w:rPr>
              <w:t xml:space="preserve">“Picture This” </w:t>
            </w:r>
          </w:p>
          <w:p w:rsidR="005827E9" w:rsidRPr="00500906" w:rsidRDefault="005827E9" w:rsidP="005827E9">
            <w:pPr>
              <w:rPr>
                <w:rFonts w:ascii="Times New Roman" w:hAnsi="Times New Roman" w:cs="Times New Roman"/>
                <w:b/>
                <w:sz w:val="20"/>
                <w:szCs w:val="20"/>
              </w:rPr>
            </w:pPr>
          </w:p>
        </w:tc>
      </w:tr>
      <w:tr w:rsidR="005827E9" w:rsidRPr="00500906" w:rsidTr="005827E9">
        <w:tc>
          <w:tcPr>
            <w:tcW w:w="4872" w:type="dxa"/>
            <w:shd w:val="clear" w:color="auto" w:fill="D6E3BC" w:themeFill="accent3" w:themeFillTint="66"/>
          </w:tcPr>
          <w:p w:rsidR="005827E9" w:rsidRPr="00500906" w:rsidRDefault="005827E9" w:rsidP="005827E9">
            <w:pPr>
              <w:jc w:val="center"/>
              <w:rPr>
                <w:rFonts w:ascii="Times New Roman" w:hAnsi="Times New Roman" w:cs="Times New Roman"/>
                <w:b/>
                <w:sz w:val="20"/>
                <w:szCs w:val="20"/>
              </w:rPr>
            </w:pPr>
            <w:r w:rsidRPr="00500906">
              <w:rPr>
                <w:rFonts w:ascii="Times New Roman" w:hAnsi="Times New Roman" w:cs="Times New Roman"/>
                <w:b/>
                <w:sz w:val="20"/>
                <w:szCs w:val="20"/>
              </w:rPr>
              <w:t>Introductory Activity</w:t>
            </w:r>
          </w:p>
        </w:tc>
        <w:tc>
          <w:tcPr>
            <w:tcW w:w="4872" w:type="dxa"/>
            <w:shd w:val="clear" w:color="auto" w:fill="D6E3BC" w:themeFill="accent3" w:themeFillTint="66"/>
          </w:tcPr>
          <w:p w:rsidR="005827E9" w:rsidRPr="00500906" w:rsidRDefault="005827E9" w:rsidP="005827E9">
            <w:pPr>
              <w:jc w:val="center"/>
              <w:rPr>
                <w:rFonts w:ascii="Times New Roman" w:hAnsi="Times New Roman" w:cs="Times New Roman"/>
                <w:b/>
                <w:sz w:val="20"/>
                <w:szCs w:val="20"/>
              </w:rPr>
            </w:pPr>
            <w:r w:rsidRPr="00500906">
              <w:rPr>
                <w:rFonts w:ascii="Times New Roman" w:hAnsi="Times New Roman" w:cs="Times New Roman"/>
                <w:b/>
                <w:sz w:val="20"/>
                <w:szCs w:val="20"/>
              </w:rPr>
              <w:t>Introductory Activity</w:t>
            </w:r>
          </w:p>
        </w:tc>
        <w:tc>
          <w:tcPr>
            <w:tcW w:w="4872" w:type="dxa"/>
            <w:shd w:val="clear" w:color="auto" w:fill="D6E3BC" w:themeFill="accent3" w:themeFillTint="66"/>
          </w:tcPr>
          <w:p w:rsidR="005827E9" w:rsidRPr="00500906" w:rsidRDefault="005827E9" w:rsidP="005827E9">
            <w:pPr>
              <w:jc w:val="center"/>
              <w:rPr>
                <w:rFonts w:ascii="Times New Roman" w:hAnsi="Times New Roman" w:cs="Times New Roman"/>
                <w:b/>
                <w:sz w:val="20"/>
                <w:szCs w:val="20"/>
              </w:rPr>
            </w:pPr>
            <w:r w:rsidRPr="00500906">
              <w:rPr>
                <w:rFonts w:ascii="Times New Roman" w:hAnsi="Times New Roman" w:cs="Times New Roman"/>
                <w:b/>
                <w:sz w:val="20"/>
                <w:szCs w:val="20"/>
              </w:rPr>
              <w:t>Introductory Activity</w:t>
            </w:r>
          </w:p>
        </w:tc>
      </w:tr>
      <w:tr w:rsidR="005827E9" w:rsidRPr="00500906" w:rsidTr="005827E9">
        <w:tc>
          <w:tcPr>
            <w:tcW w:w="4872" w:type="dxa"/>
          </w:tcPr>
          <w:p w:rsidR="005827E9" w:rsidRPr="00500906" w:rsidRDefault="005827E9" w:rsidP="005827E9">
            <w:pPr>
              <w:rPr>
                <w:rFonts w:ascii="Times New Roman" w:hAnsi="Times New Roman" w:cs="Times New Roman"/>
                <w:sz w:val="20"/>
                <w:szCs w:val="20"/>
              </w:rPr>
            </w:pPr>
            <w:r w:rsidRPr="00D34538">
              <w:rPr>
                <w:rFonts w:ascii="Times New Roman" w:hAnsi="Times New Roman" w:cs="Times New Roman"/>
                <w:sz w:val="20"/>
                <w:szCs w:val="20"/>
              </w:rPr>
              <w:t>“Name that Food”</w:t>
            </w:r>
            <w:r>
              <w:rPr>
                <w:rFonts w:ascii="Times New Roman" w:hAnsi="Times New Roman" w:cs="Times New Roman"/>
                <w:sz w:val="20"/>
                <w:szCs w:val="20"/>
              </w:rPr>
              <w:t xml:space="preserve"> (</w:t>
            </w:r>
            <w:proofErr w:type="spellStart"/>
            <w:r>
              <w:rPr>
                <w:rFonts w:ascii="Times New Roman" w:hAnsi="Times New Roman" w:cs="Times New Roman"/>
                <w:sz w:val="20"/>
                <w:szCs w:val="20"/>
              </w:rPr>
              <w:t>Tackmann</w:t>
            </w:r>
            <w:proofErr w:type="spellEnd"/>
            <w:r>
              <w:rPr>
                <w:rFonts w:ascii="Times New Roman" w:hAnsi="Times New Roman" w:cs="Times New Roman"/>
                <w:sz w:val="20"/>
                <w:szCs w:val="20"/>
              </w:rPr>
              <w:t xml:space="preserve">, 2000) </w:t>
            </w:r>
          </w:p>
          <w:p w:rsidR="005827E9" w:rsidRPr="00500906" w:rsidRDefault="005827E9" w:rsidP="005827E9">
            <w:pPr>
              <w:rPr>
                <w:rFonts w:ascii="Times New Roman" w:hAnsi="Times New Roman" w:cs="Times New Roman"/>
                <w:b/>
                <w:sz w:val="20"/>
                <w:szCs w:val="20"/>
              </w:rPr>
            </w:pPr>
          </w:p>
        </w:tc>
        <w:tc>
          <w:tcPr>
            <w:tcW w:w="4872" w:type="dxa"/>
          </w:tcPr>
          <w:p w:rsidR="005827E9" w:rsidRPr="00500906" w:rsidRDefault="005827E9" w:rsidP="005827E9">
            <w:pPr>
              <w:rPr>
                <w:rFonts w:ascii="Times New Roman" w:hAnsi="Times New Roman" w:cs="Times New Roman"/>
                <w:sz w:val="20"/>
                <w:szCs w:val="20"/>
              </w:rPr>
            </w:pPr>
            <w:r w:rsidRPr="00500906">
              <w:rPr>
                <w:rFonts w:ascii="Times New Roman" w:hAnsi="Times New Roman" w:cs="Times New Roman"/>
                <w:sz w:val="20"/>
                <w:szCs w:val="20"/>
              </w:rPr>
              <w:t>“Pin the Cootie on the Culprit”</w:t>
            </w:r>
          </w:p>
          <w:p w:rsidR="005827E9" w:rsidRPr="00500906" w:rsidRDefault="005827E9" w:rsidP="005827E9">
            <w:pPr>
              <w:rPr>
                <w:rFonts w:ascii="Times New Roman" w:hAnsi="Times New Roman" w:cs="Times New Roman"/>
                <w:b/>
                <w:sz w:val="20"/>
                <w:szCs w:val="20"/>
              </w:rPr>
            </w:pPr>
          </w:p>
        </w:tc>
        <w:tc>
          <w:tcPr>
            <w:tcW w:w="4872" w:type="dxa"/>
          </w:tcPr>
          <w:p w:rsidR="005827E9" w:rsidRPr="00500906" w:rsidRDefault="005827E9" w:rsidP="005827E9">
            <w:pPr>
              <w:rPr>
                <w:rFonts w:ascii="Times New Roman" w:hAnsi="Times New Roman" w:cs="Times New Roman"/>
                <w:sz w:val="20"/>
                <w:szCs w:val="20"/>
              </w:rPr>
            </w:pPr>
            <w:r w:rsidRPr="00500906">
              <w:rPr>
                <w:rFonts w:ascii="Times New Roman" w:hAnsi="Times New Roman" w:cs="Times New Roman"/>
                <w:sz w:val="20"/>
                <w:szCs w:val="20"/>
              </w:rPr>
              <w:t>N/A</w:t>
            </w:r>
          </w:p>
          <w:p w:rsidR="005827E9" w:rsidRPr="00500906" w:rsidRDefault="005827E9" w:rsidP="005827E9">
            <w:pPr>
              <w:rPr>
                <w:rFonts w:ascii="Times New Roman" w:hAnsi="Times New Roman" w:cs="Times New Roman"/>
                <w:b/>
                <w:sz w:val="20"/>
                <w:szCs w:val="20"/>
              </w:rPr>
            </w:pPr>
          </w:p>
        </w:tc>
      </w:tr>
      <w:tr w:rsidR="005827E9" w:rsidRPr="00500906" w:rsidTr="005827E9">
        <w:tc>
          <w:tcPr>
            <w:tcW w:w="4872" w:type="dxa"/>
            <w:shd w:val="clear" w:color="auto" w:fill="D6E3BC" w:themeFill="accent3" w:themeFillTint="66"/>
          </w:tcPr>
          <w:p w:rsidR="005827E9" w:rsidRPr="00500906" w:rsidRDefault="005827E9" w:rsidP="005827E9">
            <w:pPr>
              <w:suppressAutoHyphens/>
              <w:spacing w:line="240" w:lineRule="atLeast"/>
              <w:jc w:val="center"/>
              <w:rPr>
                <w:rFonts w:ascii="Times New Roman" w:hAnsi="Times New Roman" w:cs="Times New Roman"/>
                <w:b/>
                <w:sz w:val="20"/>
                <w:szCs w:val="20"/>
              </w:rPr>
            </w:pPr>
            <w:r w:rsidRPr="00500906">
              <w:rPr>
                <w:rFonts w:ascii="Times New Roman" w:hAnsi="Times New Roman" w:cs="Times New Roman"/>
                <w:b/>
                <w:sz w:val="20"/>
                <w:szCs w:val="20"/>
              </w:rPr>
              <w:t>Skill/Concept Development (Lesson Focus):</w:t>
            </w:r>
          </w:p>
        </w:tc>
        <w:tc>
          <w:tcPr>
            <w:tcW w:w="4872" w:type="dxa"/>
            <w:shd w:val="clear" w:color="auto" w:fill="D6E3BC" w:themeFill="accent3" w:themeFillTint="66"/>
          </w:tcPr>
          <w:p w:rsidR="005827E9" w:rsidRPr="00500906" w:rsidRDefault="005827E9" w:rsidP="005827E9">
            <w:pPr>
              <w:suppressAutoHyphens/>
              <w:spacing w:line="240" w:lineRule="atLeast"/>
              <w:jc w:val="center"/>
              <w:rPr>
                <w:rFonts w:ascii="Times New Roman" w:hAnsi="Times New Roman" w:cs="Times New Roman"/>
                <w:b/>
                <w:sz w:val="20"/>
                <w:szCs w:val="20"/>
              </w:rPr>
            </w:pPr>
            <w:r w:rsidRPr="00500906">
              <w:rPr>
                <w:rFonts w:ascii="Times New Roman" w:hAnsi="Times New Roman" w:cs="Times New Roman"/>
                <w:b/>
                <w:sz w:val="20"/>
                <w:szCs w:val="20"/>
              </w:rPr>
              <w:t>Skill/Concept Development (Lesson Focus):</w:t>
            </w:r>
          </w:p>
        </w:tc>
        <w:tc>
          <w:tcPr>
            <w:tcW w:w="4872" w:type="dxa"/>
            <w:shd w:val="clear" w:color="auto" w:fill="D6E3BC" w:themeFill="accent3" w:themeFillTint="66"/>
          </w:tcPr>
          <w:p w:rsidR="005827E9" w:rsidRPr="00500906" w:rsidRDefault="005827E9" w:rsidP="005827E9">
            <w:pPr>
              <w:suppressAutoHyphens/>
              <w:spacing w:line="240" w:lineRule="atLeast"/>
              <w:jc w:val="center"/>
              <w:rPr>
                <w:rFonts w:ascii="Times New Roman" w:hAnsi="Times New Roman" w:cs="Times New Roman"/>
                <w:b/>
                <w:sz w:val="20"/>
                <w:szCs w:val="20"/>
              </w:rPr>
            </w:pPr>
            <w:r w:rsidRPr="00500906">
              <w:rPr>
                <w:rFonts w:ascii="Times New Roman" w:hAnsi="Times New Roman" w:cs="Times New Roman"/>
                <w:b/>
                <w:sz w:val="20"/>
                <w:szCs w:val="20"/>
              </w:rPr>
              <w:t>Skill/Concept Development (Lesson Focus):</w:t>
            </w:r>
          </w:p>
        </w:tc>
      </w:tr>
      <w:tr w:rsidR="005827E9" w:rsidRPr="00500906" w:rsidTr="005827E9">
        <w:tc>
          <w:tcPr>
            <w:tcW w:w="4872" w:type="dxa"/>
          </w:tcPr>
          <w:p w:rsidR="005827E9" w:rsidRPr="00500906" w:rsidRDefault="005827E9" w:rsidP="005827E9">
            <w:pPr>
              <w:rPr>
                <w:rFonts w:ascii="Times New Roman" w:hAnsi="Times New Roman" w:cs="Times New Roman"/>
                <w:sz w:val="20"/>
                <w:szCs w:val="20"/>
              </w:rPr>
            </w:pPr>
            <w:r w:rsidRPr="00500906">
              <w:rPr>
                <w:rFonts w:ascii="Times New Roman" w:hAnsi="Times New Roman" w:cs="Times New Roman"/>
                <w:sz w:val="20"/>
                <w:szCs w:val="20"/>
              </w:rPr>
              <w:t>Lecture focus is on learning and analyzing nutrition labels, food labels, and opening dates.</w:t>
            </w:r>
          </w:p>
          <w:p w:rsidR="005827E9" w:rsidRPr="00500906" w:rsidRDefault="005827E9" w:rsidP="005827E9">
            <w:pPr>
              <w:rPr>
                <w:rFonts w:ascii="Times New Roman" w:hAnsi="Times New Roman" w:cs="Times New Roman"/>
                <w:b/>
                <w:sz w:val="20"/>
                <w:szCs w:val="20"/>
              </w:rPr>
            </w:pPr>
          </w:p>
        </w:tc>
        <w:tc>
          <w:tcPr>
            <w:tcW w:w="4872" w:type="dxa"/>
          </w:tcPr>
          <w:p w:rsidR="005827E9" w:rsidRPr="00500906" w:rsidRDefault="005827E9" w:rsidP="005827E9">
            <w:pPr>
              <w:rPr>
                <w:rFonts w:ascii="Times New Roman" w:hAnsi="Times New Roman" w:cs="Times New Roman"/>
                <w:sz w:val="20"/>
                <w:szCs w:val="20"/>
              </w:rPr>
            </w:pPr>
            <w:r w:rsidRPr="00500906">
              <w:rPr>
                <w:rFonts w:ascii="Times New Roman" w:hAnsi="Times New Roman" w:cs="Times New Roman"/>
                <w:sz w:val="20"/>
                <w:szCs w:val="20"/>
              </w:rPr>
              <w:t>Lecture covers food sensitizes and illnesses, with the addition to minimizing those risks.</w:t>
            </w:r>
          </w:p>
          <w:p w:rsidR="005827E9" w:rsidRPr="00500906" w:rsidRDefault="005827E9" w:rsidP="005827E9">
            <w:pPr>
              <w:rPr>
                <w:rFonts w:ascii="Times New Roman" w:hAnsi="Times New Roman" w:cs="Times New Roman"/>
                <w:b/>
                <w:sz w:val="20"/>
                <w:szCs w:val="20"/>
              </w:rPr>
            </w:pPr>
          </w:p>
        </w:tc>
        <w:tc>
          <w:tcPr>
            <w:tcW w:w="4872" w:type="dxa"/>
          </w:tcPr>
          <w:p w:rsidR="005827E9" w:rsidRPr="00500906" w:rsidRDefault="005827E9" w:rsidP="005827E9">
            <w:pPr>
              <w:rPr>
                <w:rFonts w:ascii="Times New Roman" w:hAnsi="Times New Roman" w:cs="Times New Roman"/>
                <w:sz w:val="20"/>
                <w:szCs w:val="20"/>
              </w:rPr>
            </w:pPr>
            <w:r w:rsidRPr="00500906">
              <w:rPr>
                <w:rFonts w:ascii="Times New Roman" w:hAnsi="Times New Roman" w:cs="Times New Roman"/>
                <w:sz w:val="20"/>
                <w:szCs w:val="20"/>
              </w:rPr>
              <w:t>Students will prepare a healthy snack with the given ingredients and directions in order to have a hands on experience with healthy eating.</w:t>
            </w:r>
          </w:p>
          <w:p w:rsidR="005827E9" w:rsidRPr="00500906" w:rsidRDefault="005827E9" w:rsidP="005827E9">
            <w:pPr>
              <w:rPr>
                <w:rFonts w:ascii="Times New Roman" w:hAnsi="Times New Roman" w:cs="Times New Roman"/>
                <w:b/>
                <w:sz w:val="20"/>
                <w:szCs w:val="20"/>
              </w:rPr>
            </w:pPr>
          </w:p>
        </w:tc>
      </w:tr>
      <w:tr w:rsidR="005827E9" w:rsidRPr="00500906" w:rsidTr="005827E9">
        <w:tc>
          <w:tcPr>
            <w:tcW w:w="4872" w:type="dxa"/>
            <w:shd w:val="clear" w:color="auto" w:fill="D6E3BC" w:themeFill="accent3" w:themeFillTint="66"/>
          </w:tcPr>
          <w:p w:rsidR="005827E9" w:rsidRPr="00500906" w:rsidRDefault="005827E9" w:rsidP="005827E9">
            <w:pPr>
              <w:suppressAutoHyphens/>
              <w:spacing w:line="240" w:lineRule="atLeast"/>
              <w:jc w:val="center"/>
              <w:rPr>
                <w:rFonts w:ascii="Times New Roman" w:hAnsi="Times New Roman" w:cs="Times New Roman"/>
                <w:b/>
                <w:sz w:val="20"/>
                <w:szCs w:val="20"/>
              </w:rPr>
            </w:pPr>
            <w:r w:rsidRPr="00500906">
              <w:rPr>
                <w:rFonts w:ascii="Times New Roman" w:hAnsi="Times New Roman" w:cs="Times New Roman"/>
                <w:b/>
                <w:sz w:val="20"/>
                <w:szCs w:val="20"/>
              </w:rPr>
              <w:t>Culminating/Application Activity:</w:t>
            </w:r>
          </w:p>
        </w:tc>
        <w:tc>
          <w:tcPr>
            <w:tcW w:w="4872" w:type="dxa"/>
            <w:shd w:val="clear" w:color="auto" w:fill="D6E3BC" w:themeFill="accent3" w:themeFillTint="66"/>
          </w:tcPr>
          <w:p w:rsidR="005827E9" w:rsidRPr="00500906" w:rsidRDefault="005827E9" w:rsidP="005827E9">
            <w:pPr>
              <w:suppressAutoHyphens/>
              <w:spacing w:line="240" w:lineRule="atLeast"/>
              <w:jc w:val="center"/>
              <w:rPr>
                <w:rFonts w:ascii="Times New Roman" w:hAnsi="Times New Roman" w:cs="Times New Roman"/>
                <w:b/>
                <w:sz w:val="20"/>
                <w:szCs w:val="20"/>
              </w:rPr>
            </w:pPr>
            <w:r w:rsidRPr="00500906">
              <w:rPr>
                <w:rFonts w:ascii="Times New Roman" w:hAnsi="Times New Roman" w:cs="Times New Roman"/>
                <w:b/>
                <w:sz w:val="20"/>
                <w:szCs w:val="20"/>
              </w:rPr>
              <w:t>Culminating/Application Activity:</w:t>
            </w:r>
          </w:p>
        </w:tc>
        <w:tc>
          <w:tcPr>
            <w:tcW w:w="4872" w:type="dxa"/>
            <w:shd w:val="clear" w:color="auto" w:fill="D6E3BC" w:themeFill="accent3" w:themeFillTint="66"/>
          </w:tcPr>
          <w:p w:rsidR="005827E9" w:rsidRPr="00500906" w:rsidRDefault="005827E9" w:rsidP="005827E9">
            <w:pPr>
              <w:suppressAutoHyphens/>
              <w:spacing w:line="240" w:lineRule="atLeast"/>
              <w:jc w:val="center"/>
              <w:rPr>
                <w:rFonts w:ascii="Times New Roman" w:hAnsi="Times New Roman" w:cs="Times New Roman"/>
                <w:b/>
                <w:sz w:val="20"/>
                <w:szCs w:val="20"/>
              </w:rPr>
            </w:pPr>
            <w:r w:rsidRPr="00500906">
              <w:rPr>
                <w:rFonts w:ascii="Times New Roman" w:hAnsi="Times New Roman" w:cs="Times New Roman"/>
                <w:b/>
                <w:sz w:val="20"/>
                <w:szCs w:val="20"/>
              </w:rPr>
              <w:t>Culminating/Application Activity:</w:t>
            </w:r>
          </w:p>
        </w:tc>
      </w:tr>
      <w:tr w:rsidR="005827E9" w:rsidRPr="00500906" w:rsidTr="005827E9">
        <w:tc>
          <w:tcPr>
            <w:tcW w:w="4872" w:type="dxa"/>
          </w:tcPr>
          <w:p w:rsidR="005827E9" w:rsidRPr="00500906" w:rsidRDefault="005827E9" w:rsidP="005827E9">
            <w:pPr>
              <w:rPr>
                <w:rFonts w:ascii="Times New Roman" w:hAnsi="Times New Roman" w:cs="Times New Roman"/>
                <w:sz w:val="20"/>
                <w:szCs w:val="20"/>
              </w:rPr>
            </w:pPr>
            <w:r w:rsidRPr="00500906">
              <w:rPr>
                <w:rFonts w:ascii="Times New Roman" w:hAnsi="Times New Roman" w:cs="Times New Roman"/>
                <w:sz w:val="20"/>
                <w:szCs w:val="20"/>
              </w:rPr>
              <w:t xml:space="preserve">“Pick Me!” </w:t>
            </w:r>
            <w:r>
              <w:rPr>
                <w:rFonts w:ascii="Times New Roman" w:hAnsi="Times New Roman" w:cs="Times New Roman"/>
                <w:sz w:val="20"/>
                <w:szCs w:val="20"/>
              </w:rPr>
              <w:t>(IF)</w:t>
            </w:r>
          </w:p>
          <w:p w:rsidR="005827E9" w:rsidRPr="00500906" w:rsidRDefault="005827E9" w:rsidP="005827E9">
            <w:pPr>
              <w:rPr>
                <w:rFonts w:ascii="Times New Roman" w:hAnsi="Times New Roman" w:cs="Times New Roman"/>
                <w:sz w:val="20"/>
                <w:szCs w:val="20"/>
              </w:rPr>
            </w:pPr>
            <w:r w:rsidRPr="00500906">
              <w:rPr>
                <w:rFonts w:ascii="Times New Roman" w:hAnsi="Times New Roman" w:cs="Times New Roman"/>
                <w:sz w:val="20"/>
                <w:szCs w:val="20"/>
              </w:rPr>
              <w:t xml:space="preserve">“Label My Plate” </w:t>
            </w:r>
            <w:r>
              <w:rPr>
                <w:rFonts w:ascii="Times New Roman" w:hAnsi="Times New Roman" w:cs="Times New Roman"/>
                <w:sz w:val="20"/>
                <w:szCs w:val="20"/>
              </w:rPr>
              <w:t>(IF)</w:t>
            </w:r>
          </w:p>
          <w:p w:rsidR="005827E9" w:rsidRPr="00500906" w:rsidRDefault="005827E9" w:rsidP="005827E9">
            <w:pPr>
              <w:rPr>
                <w:rFonts w:ascii="Times New Roman" w:hAnsi="Times New Roman" w:cs="Times New Roman"/>
                <w:sz w:val="20"/>
                <w:szCs w:val="20"/>
              </w:rPr>
            </w:pPr>
            <w:r w:rsidRPr="00500906">
              <w:rPr>
                <w:rFonts w:ascii="Times New Roman" w:hAnsi="Times New Roman" w:cs="Times New Roman"/>
                <w:sz w:val="20"/>
                <w:szCs w:val="20"/>
              </w:rPr>
              <w:t>‘To Eat or Not to Eat”</w:t>
            </w:r>
            <w:r>
              <w:rPr>
                <w:rFonts w:ascii="Times New Roman" w:hAnsi="Times New Roman" w:cs="Times New Roman"/>
                <w:sz w:val="20"/>
                <w:szCs w:val="20"/>
              </w:rPr>
              <w:t xml:space="preserve"> (F)</w:t>
            </w:r>
          </w:p>
          <w:p w:rsidR="005827E9" w:rsidRPr="00500906" w:rsidRDefault="005827E9" w:rsidP="005827E9">
            <w:pPr>
              <w:rPr>
                <w:rFonts w:ascii="Times New Roman" w:hAnsi="Times New Roman" w:cs="Times New Roman"/>
                <w:b/>
                <w:sz w:val="20"/>
                <w:szCs w:val="20"/>
              </w:rPr>
            </w:pPr>
          </w:p>
        </w:tc>
        <w:tc>
          <w:tcPr>
            <w:tcW w:w="4872" w:type="dxa"/>
          </w:tcPr>
          <w:p w:rsidR="005827E9" w:rsidRPr="00500906" w:rsidRDefault="005827E9" w:rsidP="005827E9">
            <w:pPr>
              <w:rPr>
                <w:rFonts w:ascii="Times New Roman" w:hAnsi="Times New Roman" w:cs="Times New Roman"/>
                <w:sz w:val="20"/>
                <w:szCs w:val="20"/>
              </w:rPr>
            </w:pPr>
            <w:r w:rsidRPr="00500906">
              <w:rPr>
                <w:rFonts w:ascii="Times New Roman" w:hAnsi="Times New Roman" w:cs="Times New Roman"/>
                <w:sz w:val="20"/>
                <w:szCs w:val="20"/>
              </w:rPr>
              <w:t xml:space="preserve">“Nancy Drew’s Mystery of Taco Tuesday Night” </w:t>
            </w:r>
            <w:r>
              <w:rPr>
                <w:rFonts w:ascii="Times New Roman" w:hAnsi="Times New Roman" w:cs="Times New Roman"/>
                <w:sz w:val="20"/>
                <w:szCs w:val="20"/>
              </w:rPr>
              <w:t>(F)</w:t>
            </w:r>
          </w:p>
          <w:p w:rsidR="005827E9" w:rsidRPr="00500906" w:rsidRDefault="005827E9" w:rsidP="005827E9">
            <w:pPr>
              <w:rPr>
                <w:rFonts w:ascii="Times New Roman" w:hAnsi="Times New Roman" w:cs="Times New Roman"/>
                <w:b/>
                <w:sz w:val="20"/>
                <w:szCs w:val="20"/>
              </w:rPr>
            </w:pPr>
          </w:p>
        </w:tc>
        <w:tc>
          <w:tcPr>
            <w:tcW w:w="4872" w:type="dxa"/>
          </w:tcPr>
          <w:p w:rsidR="005827E9" w:rsidRPr="00500906" w:rsidRDefault="005827E9" w:rsidP="005827E9">
            <w:pPr>
              <w:rPr>
                <w:rFonts w:ascii="Times New Roman" w:hAnsi="Times New Roman" w:cs="Times New Roman"/>
                <w:sz w:val="20"/>
                <w:szCs w:val="20"/>
              </w:rPr>
            </w:pPr>
            <w:r w:rsidRPr="00500906">
              <w:rPr>
                <w:rFonts w:ascii="Times New Roman" w:hAnsi="Times New Roman" w:cs="Times New Roman"/>
                <w:sz w:val="20"/>
                <w:szCs w:val="20"/>
              </w:rPr>
              <w:t>Healthy Habit’s Discussion &amp; Snack</w:t>
            </w:r>
            <w:r>
              <w:rPr>
                <w:rFonts w:ascii="Times New Roman" w:hAnsi="Times New Roman" w:cs="Times New Roman"/>
                <w:sz w:val="20"/>
                <w:szCs w:val="20"/>
              </w:rPr>
              <w:t xml:space="preserve"> Worksheet (IF)</w:t>
            </w:r>
          </w:p>
          <w:p w:rsidR="005827E9" w:rsidRPr="00500906" w:rsidRDefault="005827E9" w:rsidP="005827E9">
            <w:pPr>
              <w:rPr>
                <w:rFonts w:ascii="Times New Roman" w:hAnsi="Times New Roman" w:cs="Times New Roman"/>
                <w:b/>
                <w:sz w:val="20"/>
                <w:szCs w:val="20"/>
              </w:rPr>
            </w:pPr>
          </w:p>
        </w:tc>
      </w:tr>
      <w:tr w:rsidR="005827E9" w:rsidRPr="00500906" w:rsidTr="005827E9">
        <w:tc>
          <w:tcPr>
            <w:tcW w:w="4872" w:type="dxa"/>
            <w:shd w:val="clear" w:color="auto" w:fill="D6E3BC" w:themeFill="accent3" w:themeFillTint="66"/>
          </w:tcPr>
          <w:p w:rsidR="005827E9" w:rsidRPr="00500906" w:rsidRDefault="005827E9" w:rsidP="005827E9">
            <w:pPr>
              <w:jc w:val="center"/>
              <w:rPr>
                <w:rFonts w:ascii="Times New Roman" w:hAnsi="Times New Roman" w:cs="Times New Roman"/>
                <w:b/>
                <w:sz w:val="20"/>
                <w:szCs w:val="20"/>
              </w:rPr>
            </w:pPr>
            <w:r w:rsidRPr="00500906">
              <w:rPr>
                <w:rFonts w:ascii="Times New Roman" w:hAnsi="Times New Roman" w:cs="Times New Roman"/>
                <w:b/>
                <w:sz w:val="20"/>
                <w:szCs w:val="20"/>
              </w:rPr>
              <w:t>Closure</w:t>
            </w:r>
          </w:p>
        </w:tc>
        <w:tc>
          <w:tcPr>
            <w:tcW w:w="4872" w:type="dxa"/>
            <w:shd w:val="clear" w:color="auto" w:fill="D6E3BC" w:themeFill="accent3" w:themeFillTint="66"/>
          </w:tcPr>
          <w:p w:rsidR="005827E9" w:rsidRPr="00500906" w:rsidRDefault="005827E9" w:rsidP="005827E9">
            <w:pPr>
              <w:jc w:val="center"/>
              <w:rPr>
                <w:rFonts w:ascii="Times New Roman" w:hAnsi="Times New Roman" w:cs="Times New Roman"/>
                <w:b/>
                <w:sz w:val="20"/>
                <w:szCs w:val="20"/>
              </w:rPr>
            </w:pPr>
            <w:r w:rsidRPr="00500906">
              <w:rPr>
                <w:rFonts w:ascii="Times New Roman" w:hAnsi="Times New Roman" w:cs="Times New Roman"/>
                <w:b/>
                <w:sz w:val="20"/>
                <w:szCs w:val="20"/>
              </w:rPr>
              <w:t>Closure</w:t>
            </w:r>
          </w:p>
        </w:tc>
        <w:tc>
          <w:tcPr>
            <w:tcW w:w="4872" w:type="dxa"/>
            <w:shd w:val="clear" w:color="auto" w:fill="D6E3BC" w:themeFill="accent3" w:themeFillTint="66"/>
          </w:tcPr>
          <w:p w:rsidR="005827E9" w:rsidRPr="00500906" w:rsidRDefault="005827E9" w:rsidP="005827E9">
            <w:pPr>
              <w:jc w:val="center"/>
              <w:rPr>
                <w:rFonts w:ascii="Times New Roman" w:hAnsi="Times New Roman" w:cs="Times New Roman"/>
                <w:b/>
                <w:sz w:val="20"/>
                <w:szCs w:val="20"/>
              </w:rPr>
            </w:pPr>
            <w:r w:rsidRPr="00500906">
              <w:rPr>
                <w:rFonts w:ascii="Times New Roman" w:hAnsi="Times New Roman" w:cs="Times New Roman"/>
                <w:b/>
                <w:sz w:val="20"/>
                <w:szCs w:val="20"/>
              </w:rPr>
              <w:t>Closure</w:t>
            </w:r>
          </w:p>
        </w:tc>
      </w:tr>
      <w:tr w:rsidR="005827E9" w:rsidRPr="00500906" w:rsidTr="005827E9">
        <w:tc>
          <w:tcPr>
            <w:tcW w:w="4872" w:type="dxa"/>
          </w:tcPr>
          <w:p w:rsidR="005827E9" w:rsidRDefault="005827E9" w:rsidP="005827E9">
            <w:pPr>
              <w:rPr>
                <w:rFonts w:ascii="Times New Roman" w:hAnsi="Times New Roman" w:cs="Times New Roman"/>
                <w:sz w:val="20"/>
                <w:szCs w:val="20"/>
              </w:rPr>
            </w:pPr>
            <w:r w:rsidRPr="00500906">
              <w:rPr>
                <w:rFonts w:ascii="Times New Roman" w:hAnsi="Times New Roman" w:cs="Times New Roman"/>
                <w:sz w:val="20"/>
                <w:szCs w:val="20"/>
              </w:rPr>
              <w:t xml:space="preserve">Discussion covering the activities played in class and how it connects to the day’s topics.  </w:t>
            </w:r>
          </w:p>
          <w:p w:rsidR="005827E9" w:rsidRDefault="005827E9" w:rsidP="005827E9">
            <w:pPr>
              <w:rPr>
                <w:rFonts w:ascii="Times New Roman" w:hAnsi="Times New Roman" w:cs="Times New Roman"/>
                <w:sz w:val="20"/>
                <w:szCs w:val="20"/>
              </w:rPr>
            </w:pPr>
          </w:p>
          <w:p w:rsidR="005827E9" w:rsidRPr="00500906" w:rsidRDefault="005827E9" w:rsidP="005827E9">
            <w:pPr>
              <w:rPr>
                <w:rFonts w:ascii="Times New Roman" w:hAnsi="Times New Roman" w:cs="Times New Roman"/>
                <w:sz w:val="20"/>
                <w:szCs w:val="20"/>
              </w:rPr>
            </w:pPr>
            <w:r w:rsidRPr="004D728C">
              <w:rPr>
                <w:rFonts w:ascii="Times New Roman" w:hAnsi="Times New Roman" w:cs="Times New Roman"/>
                <w:b/>
                <w:sz w:val="20"/>
                <w:szCs w:val="20"/>
              </w:rPr>
              <w:t>Tomorrow’s class topic:</w:t>
            </w:r>
            <w:r w:rsidRPr="00500906">
              <w:rPr>
                <w:rFonts w:ascii="Times New Roman" w:hAnsi="Times New Roman" w:cs="Times New Roman"/>
                <w:sz w:val="20"/>
                <w:szCs w:val="20"/>
              </w:rPr>
              <w:t xml:space="preserve"> Food </w:t>
            </w:r>
            <w:proofErr w:type="spellStart"/>
            <w:r w:rsidRPr="00500906">
              <w:rPr>
                <w:rFonts w:ascii="Times New Roman" w:hAnsi="Times New Roman" w:cs="Times New Roman"/>
                <w:sz w:val="20"/>
                <w:szCs w:val="20"/>
              </w:rPr>
              <w:t>sensitives</w:t>
            </w:r>
            <w:proofErr w:type="spellEnd"/>
            <w:r w:rsidRPr="00500906">
              <w:rPr>
                <w:rFonts w:ascii="Times New Roman" w:hAnsi="Times New Roman" w:cs="Times New Roman"/>
                <w:sz w:val="20"/>
                <w:szCs w:val="20"/>
              </w:rPr>
              <w:t xml:space="preserve"> and illnesses</w:t>
            </w:r>
          </w:p>
          <w:p w:rsidR="005827E9" w:rsidRPr="00500906" w:rsidRDefault="005827E9" w:rsidP="005827E9">
            <w:pPr>
              <w:rPr>
                <w:rFonts w:ascii="Times New Roman" w:hAnsi="Times New Roman" w:cs="Times New Roman"/>
                <w:b/>
                <w:sz w:val="20"/>
                <w:szCs w:val="20"/>
              </w:rPr>
            </w:pPr>
          </w:p>
        </w:tc>
        <w:tc>
          <w:tcPr>
            <w:tcW w:w="4872" w:type="dxa"/>
          </w:tcPr>
          <w:p w:rsidR="005827E9" w:rsidRDefault="005827E9" w:rsidP="005827E9">
            <w:pPr>
              <w:rPr>
                <w:rFonts w:ascii="Times New Roman" w:hAnsi="Times New Roman" w:cs="Times New Roman"/>
                <w:sz w:val="20"/>
                <w:szCs w:val="20"/>
              </w:rPr>
            </w:pPr>
            <w:r w:rsidRPr="00500906">
              <w:rPr>
                <w:rFonts w:ascii="Times New Roman" w:hAnsi="Times New Roman" w:cs="Times New Roman"/>
                <w:sz w:val="20"/>
                <w:szCs w:val="20"/>
              </w:rPr>
              <w:t xml:space="preserve">Discussion about food </w:t>
            </w:r>
            <w:proofErr w:type="spellStart"/>
            <w:r w:rsidRPr="00500906">
              <w:rPr>
                <w:rFonts w:ascii="Times New Roman" w:hAnsi="Times New Roman" w:cs="Times New Roman"/>
                <w:sz w:val="20"/>
                <w:szCs w:val="20"/>
              </w:rPr>
              <w:t>sensitives</w:t>
            </w:r>
            <w:proofErr w:type="spellEnd"/>
            <w:r w:rsidRPr="00500906">
              <w:rPr>
                <w:rFonts w:ascii="Times New Roman" w:hAnsi="Times New Roman" w:cs="Times New Roman"/>
                <w:sz w:val="20"/>
                <w:szCs w:val="20"/>
              </w:rPr>
              <w:t xml:space="preserve"> and illnesses, in addition to how to avoid such things and what to look for when eating out to make sure their food is safe.  </w:t>
            </w:r>
          </w:p>
          <w:p w:rsidR="005827E9" w:rsidRDefault="005827E9" w:rsidP="005827E9">
            <w:pPr>
              <w:rPr>
                <w:rFonts w:ascii="Times New Roman" w:hAnsi="Times New Roman" w:cs="Times New Roman"/>
                <w:sz w:val="20"/>
                <w:szCs w:val="20"/>
              </w:rPr>
            </w:pPr>
          </w:p>
          <w:p w:rsidR="005827E9" w:rsidRPr="00500906" w:rsidRDefault="005827E9" w:rsidP="005827E9">
            <w:pPr>
              <w:rPr>
                <w:rFonts w:ascii="Times New Roman" w:hAnsi="Times New Roman" w:cs="Times New Roman"/>
                <w:sz w:val="20"/>
                <w:szCs w:val="20"/>
              </w:rPr>
            </w:pPr>
            <w:r w:rsidRPr="003B4825">
              <w:rPr>
                <w:rFonts w:ascii="Times New Roman" w:hAnsi="Times New Roman" w:cs="Times New Roman"/>
                <w:b/>
                <w:sz w:val="20"/>
                <w:szCs w:val="20"/>
              </w:rPr>
              <w:t xml:space="preserve">Tomorrow’s class topic: </w:t>
            </w:r>
            <w:r w:rsidRPr="00500906">
              <w:rPr>
                <w:rFonts w:ascii="Times New Roman" w:hAnsi="Times New Roman" w:cs="Times New Roman"/>
                <w:sz w:val="20"/>
                <w:szCs w:val="20"/>
              </w:rPr>
              <w:t>Cooking a healthy snack and that they should wear appropriate clothing.</w:t>
            </w:r>
          </w:p>
          <w:p w:rsidR="005827E9" w:rsidRPr="00500906" w:rsidRDefault="005827E9" w:rsidP="005827E9">
            <w:pPr>
              <w:rPr>
                <w:rFonts w:ascii="Times New Roman" w:hAnsi="Times New Roman" w:cs="Times New Roman"/>
                <w:b/>
                <w:sz w:val="20"/>
                <w:szCs w:val="20"/>
              </w:rPr>
            </w:pPr>
          </w:p>
        </w:tc>
        <w:tc>
          <w:tcPr>
            <w:tcW w:w="4872" w:type="dxa"/>
          </w:tcPr>
          <w:p w:rsidR="005827E9" w:rsidRDefault="005827E9" w:rsidP="005827E9">
            <w:pPr>
              <w:rPr>
                <w:rFonts w:ascii="Times New Roman" w:hAnsi="Times New Roman" w:cs="Times New Roman"/>
                <w:sz w:val="20"/>
                <w:szCs w:val="20"/>
              </w:rPr>
            </w:pPr>
            <w:r w:rsidRPr="00500906">
              <w:rPr>
                <w:rFonts w:ascii="Times New Roman" w:hAnsi="Times New Roman" w:cs="Times New Roman"/>
                <w:sz w:val="20"/>
                <w:szCs w:val="20"/>
              </w:rPr>
              <w:t xml:space="preserve">Discussion about what other snacks might be good to try and make, if they are going to try any of it at home, </w:t>
            </w:r>
            <w:proofErr w:type="spellStart"/>
            <w:r w:rsidRPr="00500906">
              <w:rPr>
                <w:rFonts w:ascii="Times New Roman" w:hAnsi="Times New Roman" w:cs="Times New Roman"/>
                <w:sz w:val="20"/>
                <w:szCs w:val="20"/>
              </w:rPr>
              <w:t>ect</w:t>
            </w:r>
            <w:proofErr w:type="spellEnd"/>
            <w:r w:rsidRPr="00500906">
              <w:rPr>
                <w:rFonts w:ascii="Times New Roman" w:hAnsi="Times New Roman" w:cs="Times New Roman"/>
                <w:sz w:val="20"/>
                <w:szCs w:val="20"/>
              </w:rPr>
              <w:t xml:space="preserve">.  </w:t>
            </w:r>
          </w:p>
          <w:p w:rsidR="005827E9" w:rsidRDefault="005827E9" w:rsidP="005827E9">
            <w:pPr>
              <w:rPr>
                <w:rFonts w:ascii="Times New Roman" w:hAnsi="Times New Roman" w:cs="Times New Roman"/>
                <w:sz w:val="20"/>
                <w:szCs w:val="20"/>
              </w:rPr>
            </w:pPr>
          </w:p>
          <w:p w:rsidR="005827E9" w:rsidRPr="00500906" w:rsidRDefault="005827E9" w:rsidP="005827E9">
            <w:pPr>
              <w:rPr>
                <w:rFonts w:ascii="Times New Roman" w:hAnsi="Times New Roman" w:cs="Times New Roman"/>
                <w:sz w:val="20"/>
                <w:szCs w:val="20"/>
              </w:rPr>
            </w:pPr>
            <w:r w:rsidRPr="00BE28D5">
              <w:rPr>
                <w:rFonts w:ascii="Times New Roman" w:hAnsi="Times New Roman" w:cs="Times New Roman"/>
                <w:b/>
                <w:sz w:val="20"/>
                <w:szCs w:val="20"/>
              </w:rPr>
              <w:t xml:space="preserve">Tomorrow’s class topic: </w:t>
            </w:r>
            <w:r w:rsidRPr="00500906">
              <w:rPr>
                <w:rFonts w:ascii="Times New Roman" w:hAnsi="Times New Roman" w:cs="Times New Roman"/>
                <w:sz w:val="20"/>
                <w:szCs w:val="20"/>
              </w:rPr>
              <w:t>Review activities to prepare for the test.</w:t>
            </w:r>
          </w:p>
          <w:p w:rsidR="005827E9" w:rsidRPr="00500906" w:rsidRDefault="005827E9" w:rsidP="005827E9">
            <w:pPr>
              <w:rPr>
                <w:rFonts w:ascii="Times New Roman" w:hAnsi="Times New Roman" w:cs="Times New Roman"/>
                <w:b/>
                <w:sz w:val="20"/>
                <w:szCs w:val="20"/>
              </w:rPr>
            </w:pPr>
          </w:p>
        </w:tc>
      </w:tr>
      <w:tr w:rsidR="005827E9" w:rsidRPr="00500906" w:rsidTr="005827E9">
        <w:tc>
          <w:tcPr>
            <w:tcW w:w="4872" w:type="dxa"/>
            <w:shd w:val="clear" w:color="auto" w:fill="D6E3BC" w:themeFill="accent3" w:themeFillTint="66"/>
          </w:tcPr>
          <w:p w:rsidR="005827E9" w:rsidRPr="00500906" w:rsidRDefault="005827E9" w:rsidP="005827E9">
            <w:pPr>
              <w:jc w:val="center"/>
              <w:rPr>
                <w:rFonts w:ascii="Times New Roman" w:hAnsi="Times New Roman" w:cs="Times New Roman"/>
                <w:b/>
                <w:sz w:val="20"/>
                <w:szCs w:val="20"/>
              </w:rPr>
            </w:pPr>
            <w:r w:rsidRPr="00500906">
              <w:rPr>
                <w:rFonts w:ascii="Times New Roman" w:hAnsi="Times New Roman" w:cs="Times New Roman"/>
                <w:b/>
                <w:sz w:val="20"/>
                <w:szCs w:val="20"/>
              </w:rPr>
              <w:t>Assessment: (what and when administered):</w:t>
            </w:r>
          </w:p>
        </w:tc>
        <w:tc>
          <w:tcPr>
            <w:tcW w:w="4872" w:type="dxa"/>
            <w:shd w:val="clear" w:color="auto" w:fill="D6E3BC" w:themeFill="accent3" w:themeFillTint="66"/>
          </w:tcPr>
          <w:p w:rsidR="005827E9" w:rsidRPr="00500906" w:rsidRDefault="005827E9" w:rsidP="005827E9">
            <w:pPr>
              <w:jc w:val="center"/>
              <w:rPr>
                <w:rFonts w:ascii="Times New Roman" w:hAnsi="Times New Roman" w:cs="Times New Roman"/>
                <w:b/>
                <w:sz w:val="20"/>
                <w:szCs w:val="20"/>
              </w:rPr>
            </w:pPr>
            <w:r w:rsidRPr="00500906">
              <w:rPr>
                <w:rFonts w:ascii="Times New Roman" w:hAnsi="Times New Roman" w:cs="Times New Roman"/>
                <w:b/>
                <w:sz w:val="20"/>
                <w:szCs w:val="20"/>
              </w:rPr>
              <w:t>Assessment: (what and when administered):</w:t>
            </w:r>
          </w:p>
        </w:tc>
        <w:tc>
          <w:tcPr>
            <w:tcW w:w="4872" w:type="dxa"/>
            <w:shd w:val="clear" w:color="auto" w:fill="D6E3BC" w:themeFill="accent3" w:themeFillTint="66"/>
          </w:tcPr>
          <w:p w:rsidR="005827E9" w:rsidRPr="00500906" w:rsidRDefault="005827E9" w:rsidP="005827E9">
            <w:pPr>
              <w:jc w:val="center"/>
              <w:rPr>
                <w:rFonts w:ascii="Times New Roman" w:hAnsi="Times New Roman" w:cs="Times New Roman"/>
                <w:b/>
                <w:sz w:val="20"/>
                <w:szCs w:val="20"/>
              </w:rPr>
            </w:pPr>
            <w:r w:rsidRPr="00500906">
              <w:rPr>
                <w:rFonts w:ascii="Times New Roman" w:hAnsi="Times New Roman" w:cs="Times New Roman"/>
                <w:b/>
                <w:sz w:val="20"/>
                <w:szCs w:val="20"/>
              </w:rPr>
              <w:t>Assessment: (what and when administered):</w:t>
            </w:r>
          </w:p>
        </w:tc>
      </w:tr>
      <w:tr w:rsidR="005827E9" w:rsidRPr="00500906" w:rsidTr="005827E9">
        <w:tc>
          <w:tcPr>
            <w:tcW w:w="4872" w:type="dxa"/>
          </w:tcPr>
          <w:p w:rsidR="005827E9" w:rsidRPr="004D728C" w:rsidRDefault="005827E9" w:rsidP="005827E9">
            <w:pPr>
              <w:rPr>
                <w:rFonts w:ascii="Times New Roman" w:hAnsi="Times New Roman" w:cs="Times New Roman"/>
                <w:sz w:val="20"/>
                <w:szCs w:val="20"/>
              </w:rPr>
            </w:pPr>
            <w:r w:rsidRPr="004D728C">
              <w:rPr>
                <w:rFonts w:ascii="Times New Roman" w:hAnsi="Times New Roman" w:cs="Times New Roman"/>
                <w:sz w:val="20"/>
                <w:szCs w:val="20"/>
              </w:rPr>
              <w:t>Informal – (after nutrition label discussion) “Pick Me!”</w:t>
            </w:r>
          </w:p>
          <w:p w:rsidR="005827E9" w:rsidRPr="004D728C" w:rsidRDefault="005827E9" w:rsidP="005827E9">
            <w:pPr>
              <w:rPr>
                <w:rFonts w:ascii="Times New Roman" w:hAnsi="Times New Roman" w:cs="Times New Roman"/>
                <w:sz w:val="20"/>
                <w:szCs w:val="20"/>
              </w:rPr>
            </w:pPr>
          </w:p>
          <w:p w:rsidR="005827E9" w:rsidRPr="004D728C" w:rsidRDefault="005827E9" w:rsidP="005827E9">
            <w:pPr>
              <w:rPr>
                <w:rFonts w:ascii="Times New Roman" w:hAnsi="Times New Roman" w:cs="Times New Roman"/>
                <w:sz w:val="20"/>
                <w:szCs w:val="20"/>
              </w:rPr>
            </w:pPr>
            <w:r w:rsidRPr="004D728C">
              <w:rPr>
                <w:rFonts w:ascii="Times New Roman" w:hAnsi="Times New Roman" w:cs="Times New Roman"/>
                <w:sz w:val="20"/>
                <w:szCs w:val="20"/>
              </w:rPr>
              <w:t>Informal – (after food label discussion) “Label My Plate”</w:t>
            </w:r>
          </w:p>
          <w:p w:rsidR="005827E9" w:rsidRPr="004D728C" w:rsidRDefault="005827E9" w:rsidP="005827E9">
            <w:pPr>
              <w:rPr>
                <w:rFonts w:ascii="Times New Roman" w:hAnsi="Times New Roman" w:cs="Times New Roman"/>
                <w:sz w:val="20"/>
                <w:szCs w:val="20"/>
              </w:rPr>
            </w:pPr>
          </w:p>
          <w:p w:rsidR="005827E9" w:rsidRPr="00500906" w:rsidRDefault="005827E9" w:rsidP="005827E9">
            <w:pPr>
              <w:rPr>
                <w:rFonts w:ascii="Times New Roman" w:hAnsi="Times New Roman" w:cs="Times New Roman"/>
                <w:b/>
                <w:sz w:val="20"/>
                <w:szCs w:val="20"/>
              </w:rPr>
            </w:pPr>
            <w:r w:rsidRPr="004D728C">
              <w:rPr>
                <w:rFonts w:ascii="Times New Roman" w:hAnsi="Times New Roman" w:cs="Times New Roman"/>
                <w:sz w:val="20"/>
                <w:szCs w:val="20"/>
              </w:rPr>
              <w:t>Formal – (after opening date discussion) “To Eat or Not to Eat”</w:t>
            </w:r>
          </w:p>
        </w:tc>
        <w:tc>
          <w:tcPr>
            <w:tcW w:w="4872" w:type="dxa"/>
          </w:tcPr>
          <w:p w:rsidR="005827E9" w:rsidRPr="00500906" w:rsidRDefault="005827E9" w:rsidP="005827E9">
            <w:pPr>
              <w:rPr>
                <w:rFonts w:ascii="Times New Roman" w:hAnsi="Times New Roman" w:cs="Times New Roman"/>
                <w:sz w:val="20"/>
                <w:szCs w:val="20"/>
              </w:rPr>
            </w:pPr>
            <w:r w:rsidRPr="00867E0F">
              <w:rPr>
                <w:rFonts w:ascii="Times New Roman" w:hAnsi="Times New Roman" w:cs="Times New Roman"/>
                <w:sz w:val="20"/>
                <w:szCs w:val="20"/>
              </w:rPr>
              <w:t>Formal – (application activity)</w:t>
            </w:r>
            <w:r>
              <w:rPr>
                <w:rFonts w:ascii="Times New Roman" w:hAnsi="Times New Roman" w:cs="Times New Roman"/>
                <w:b/>
                <w:sz w:val="20"/>
                <w:szCs w:val="20"/>
              </w:rPr>
              <w:t xml:space="preserve"> </w:t>
            </w:r>
            <w:r w:rsidRPr="00500906">
              <w:rPr>
                <w:rFonts w:ascii="Times New Roman" w:hAnsi="Times New Roman" w:cs="Times New Roman"/>
                <w:sz w:val="20"/>
                <w:szCs w:val="20"/>
              </w:rPr>
              <w:t xml:space="preserve">“Nancy Drew’s Mystery of Taco Tuesday Night” </w:t>
            </w:r>
          </w:p>
          <w:p w:rsidR="005827E9" w:rsidRPr="00500906" w:rsidRDefault="005827E9" w:rsidP="005827E9">
            <w:pPr>
              <w:rPr>
                <w:rFonts w:ascii="Times New Roman" w:hAnsi="Times New Roman" w:cs="Times New Roman"/>
                <w:b/>
                <w:sz w:val="20"/>
                <w:szCs w:val="20"/>
              </w:rPr>
            </w:pPr>
          </w:p>
        </w:tc>
        <w:tc>
          <w:tcPr>
            <w:tcW w:w="4872" w:type="dxa"/>
          </w:tcPr>
          <w:p w:rsidR="005827E9" w:rsidRPr="00F563F8" w:rsidRDefault="005827E9" w:rsidP="005827E9">
            <w:pPr>
              <w:rPr>
                <w:rFonts w:ascii="Times New Roman" w:hAnsi="Times New Roman" w:cs="Times New Roman"/>
                <w:sz w:val="20"/>
                <w:szCs w:val="20"/>
              </w:rPr>
            </w:pPr>
            <w:r w:rsidRPr="00F563F8">
              <w:rPr>
                <w:rFonts w:ascii="Times New Roman" w:hAnsi="Times New Roman" w:cs="Times New Roman"/>
                <w:sz w:val="20"/>
                <w:szCs w:val="20"/>
              </w:rPr>
              <w:t>Informal – (</w:t>
            </w:r>
            <w:r>
              <w:rPr>
                <w:rFonts w:ascii="Times New Roman" w:hAnsi="Times New Roman" w:cs="Times New Roman"/>
                <w:sz w:val="20"/>
                <w:szCs w:val="20"/>
              </w:rPr>
              <w:t>during the cooking session) H</w:t>
            </w:r>
            <w:r w:rsidRPr="00F563F8">
              <w:rPr>
                <w:rFonts w:ascii="Times New Roman" w:hAnsi="Times New Roman" w:cs="Times New Roman"/>
                <w:sz w:val="20"/>
                <w:szCs w:val="20"/>
              </w:rPr>
              <w:t>ealthy components worksheet</w:t>
            </w:r>
          </w:p>
        </w:tc>
      </w:tr>
    </w:tbl>
    <w:p w:rsidR="00C63188" w:rsidRPr="00500906" w:rsidRDefault="00C63188">
      <w:pPr>
        <w:rPr>
          <w:rFonts w:ascii="Times New Roman" w:hAnsi="Times New Roman" w:cs="Times New Roman"/>
          <w:b/>
          <w:sz w:val="20"/>
          <w:szCs w:val="20"/>
        </w:rPr>
      </w:pPr>
      <w:r w:rsidRPr="00500906">
        <w:rPr>
          <w:rFonts w:ascii="Times New Roman" w:hAnsi="Times New Roman" w:cs="Times New Roman"/>
          <w:b/>
          <w:sz w:val="20"/>
          <w:szCs w:val="20"/>
        </w:rPr>
        <w:br w:type="page"/>
      </w:r>
    </w:p>
    <w:tbl>
      <w:tblPr>
        <w:tblStyle w:val="TableGrid"/>
        <w:tblpPr w:leftFromText="180" w:rightFromText="180" w:horzAnchor="margin" w:tblpY="553"/>
        <w:tblW w:w="0" w:type="auto"/>
        <w:tblLook w:val="04A0" w:firstRow="1" w:lastRow="0" w:firstColumn="1" w:lastColumn="0" w:noHBand="0" w:noVBand="1"/>
      </w:tblPr>
      <w:tblGrid>
        <w:gridCol w:w="4872"/>
        <w:gridCol w:w="4872"/>
      </w:tblGrid>
      <w:tr w:rsidR="005827E9" w:rsidRPr="00500906">
        <w:tc>
          <w:tcPr>
            <w:tcW w:w="4872" w:type="dxa"/>
            <w:shd w:val="clear" w:color="auto" w:fill="8DB3E2" w:themeFill="text2" w:themeFillTint="66"/>
          </w:tcPr>
          <w:p w:rsidR="005827E9" w:rsidRPr="00500906" w:rsidRDefault="005827E9" w:rsidP="00500906">
            <w:pPr>
              <w:rPr>
                <w:rFonts w:ascii="Times New Roman" w:hAnsi="Times New Roman" w:cs="Times New Roman"/>
                <w:b/>
                <w:sz w:val="20"/>
                <w:szCs w:val="20"/>
              </w:rPr>
            </w:pPr>
            <w:r w:rsidRPr="00500906">
              <w:rPr>
                <w:rFonts w:ascii="Times New Roman" w:hAnsi="Times New Roman" w:cs="Times New Roman"/>
                <w:b/>
                <w:sz w:val="20"/>
                <w:szCs w:val="20"/>
              </w:rPr>
              <w:lastRenderedPageBreak/>
              <w:t>DAY 9:</w:t>
            </w:r>
          </w:p>
        </w:tc>
        <w:tc>
          <w:tcPr>
            <w:tcW w:w="4872" w:type="dxa"/>
            <w:shd w:val="clear" w:color="auto" w:fill="8DB3E2" w:themeFill="text2" w:themeFillTint="66"/>
          </w:tcPr>
          <w:p w:rsidR="005827E9" w:rsidRPr="00500906" w:rsidRDefault="005827E9" w:rsidP="00500906">
            <w:pPr>
              <w:rPr>
                <w:rFonts w:ascii="Times New Roman" w:hAnsi="Times New Roman" w:cs="Times New Roman"/>
                <w:b/>
                <w:sz w:val="20"/>
                <w:szCs w:val="20"/>
              </w:rPr>
            </w:pPr>
            <w:r w:rsidRPr="00500906">
              <w:rPr>
                <w:rFonts w:ascii="Times New Roman" w:hAnsi="Times New Roman" w:cs="Times New Roman"/>
                <w:b/>
                <w:sz w:val="20"/>
                <w:szCs w:val="20"/>
              </w:rPr>
              <w:t>DAY 10: Final Assessment</w:t>
            </w:r>
          </w:p>
        </w:tc>
      </w:tr>
      <w:tr w:rsidR="005827E9" w:rsidRPr="00500906">
        <w:tc>
          <w:tcPr>
            <w:tcW w:w="4872" w:type="dxa"/>
            <w:shd w:val="clear" w:color="auto" w:fill="D6E3BC" w:themeFill="accent3" w:themeFillTint="66"/>
          </w:tcPr>
          <w:p w:rsidR="005827E9" w:rsidRPr="00500906" w:rsidRDefault="005827E9" w:rsidP="00500906">
            <w:pPr>
              <w:jc w:val="center"/>
              <w:rPr>
                <w:rFonts w:ascii="Times New Roman" w:hAnsi="Times New Roman" w:cs="Times New Roman"/>
                <w:b/>
                <w:sz w:val="20"/>
                <w:szCs w:val="20"/>
              </w:rPr>
            </w:pPr>
            <w:r w:rsidRPr="00500906">
              <w:rPr>
                <w:rFonts w:ascii="Times New Roman" w:hAnsi="Times New Roman" w:cs="Times New Roman"/>
                <w:b/>
                <w:sz w:val="20"/>
                <w:szCs w:val="20"/>
              </w:rPr>
              <w:t>Lesson Objectives</w:t>
            </w:r>
          </w:p>
        </w:tc>
        <w:tc>
          <w:tcPr>
            <w:tcW w:w="4872" w:type="dxa"/>
            <w:shd w:val="clear" w:color="auto" w:fill="D6E3BC" w:themeFill="accent3" w:themeFillTint="66"/>
          </w:tcPr>
          <w:p w:rsidR="005827E9" w:rsidRPr="00500906" w:rsidRDefault="005827E9" w:rsidP="00500906">
            <w:pPr>
              <w:jc w:val="center"/>
              <w:rPr>
                <w:rFonts w:ascii="Times New Roman" w:hAnsi="Times New Roman" w:cs="Times New Roman"/>
                <w:b/>
                <w:sz w:val="20"/>
                <w:szCs w:val="20"/>
              </w:rPr>
            </w:pPr>
            <w:r w:rsidRPr="00500906">
              <w:rPr>
                <w:rFonts w:ascii="Times New Roman" w:hAnsi="Times New Roman" w:cs="Times New Roman"/>
                <w:b/>
                <w:sz w:val="20"/>
                <w:szCs w:val="20"/>
              </w:rPr>
              <w:t>Lesson Objectives</w:t>
            </w:r>
          </w:p>
        </w:tc>
      </w:tr>
      <w:tr w:rsidR="005827E9" w:rsidRPr="00500906">
        <w:trPr>
          <w:trHeight w:val="710"/>
        </w:trPr>
        <w:tc>
          <w:tcPr>
            <w:tcW w:w="4872" w:type="dxa"/>
          </w:tcPr>
          <w:p w:rsidR="005827E9" w:rsidRPr="00500906" w:rsidRDefault="005827E9" w:rsidP="00500906">
            <w:pPr>
              <w:pStyle w:val="ListParagraph"/>
              <w:numPr>
                <w:ilvl w:val="0"/>
                <w:numId w:val="9"/>
              </w:numPr>
              <w:rPr>
                <w:rFonts w:ascii="Times New Roman" w:hAnsi="Times New Roman" w:cs="Times New Roman"/>
                <w:sz w:val="20"/>
                <w:szCs w:val="20"/>
              </w:rPr>
            </w:pPr>
            <w:r w:rsidRPr="00500906">
              <w:rPr>
                <w:rFonts w:ascii="Times New Roman" w:hAnsi="Times New Roman" w:cs="Times New Roman"/>
                <w:sz w:val="20"/>
                <w:szCs w:val="20"/>
              </w:rPr>
              <w:t>Students will demonstrate an understanding of the importance of healthy eating choices through study activities in class.</w:t>
            </w:r>
          </w:p>
          <w:p w:rsidR="005827E9" w:rsidRPr="007C1F66" w:rsidRDefault="005827E9" w:rsidP="007C1F66">
            <w:pPr>
              <w:pStyle w:val="ListParagraph"/>
              <w:numPr>
                <w:ilvl w:val="0"/>
                <w:numId w:val="9"/>
              </w:numPr>
              <w:rPr>
                <w:rFonts w:ascii="Times New Roman" w:hAnsi="Times New Roman" w:cs="Times New Roman"/>
                <w:sz w:val="20"/>
                <w:szCs w:val="20"/>
              </w:rPr>
            </w:pPr>
            <w:r w:rsidRPr="007C1F66">
              <w:rPr>
                <w:rFonts w:ascii="Times New Roman" w:hAnsi="Times New Roman" w:cs="Times New Roman"/>
                <w:sz w:val="20"/>
                <w:szCs w:val="20"/>
              </w:rPr>
              <w:t>Students will demonstrate understanding of food labels through study activities in class.</w:t>
            </w:r>
          </w:p>
          <w:p w:rsidR="005827E9" w:rsidRPr="007C1F66" w:rsidRDefault="005827E9" w:rsidP="007C1F66">
            <w:pPr>
              <w:pStyle w:val="ListParagraph"/>
              <w:numPr>
                <w:ilvl w:val="0"/>
                <w:numId w:val="9"/>
              </w:numPr>
              <w:rPr>
                <w:rFonts w:ascii="Times New Roman" w:hAnsi="Times New Roman" w:cs="Times New Roman"/>
                <w:sz w:val="20"/>
                <w:szCs w:val="20"/>
              </w:rPr>
            </w:pPr>
            <w:r w:rsidRPr="007C1F66">
              <w:rPr>
                <w:rFonts w:ascii="Times New Roman" w:hAnsi="Times New Roman" w:cs="Times New Roman"/>
                <w:sz w:val="20"/>
                <w:szCs w:val="20"/>
              </w:rPr>
              <w:t>Students will analyze nutrition labels through study activities in class.</w:t>
            </w:r>
          </w:p>
          <w:p w:rsidR="005827E9" w:rsidRPr="00500906" w:rsidRDefault="005827E9" w:rsidP="00500906">
            <w:pPr>
              <w:pStyle w:val="ListParagraph"/>
              <w:numPr>
                <w:ilvl w:val="0"/>
                <w:numId w:val="9"/>
              </w:numPr>
              <w:rPr>
                <w:rFonts w:ascii="Times New Roman" w:hAnsi="Times New Roman" w:cs="Times New Roman"/>
                <w:sz w:val="20"/>
                <w:szCs w:val="20"/>
              </w:rPr>
            </w:pPr>
            <w:r w:rsidRPr="00500906">
              <w:rPr>
                <w:rFonts w:ascii="Times New Roman" w:hAnsi="Times New Roman" w:cs="Times New Roman"/>
                <w:sz w:val="20"/>
                <w:szCs w:val="20"/>
              </w:rPr>
              <w:t>Students will be able to recognize professionals to speak to when concerning nutrition through study activities in class.</w:t>
            </w:r>
          </w:p>
          <w:p w:rsidR="005827E9" w:rsidRPr="00500906" w:rsidRDefault="005827E9" w:rsidP="00500906">
            <w:pPr>
              <w:pStyle w:val="ListParagraph"/>
              <w:numPr>
                <w:ilvl w:val="0"/>
                <w:numId w:val="9"/>
              </w:numPr>
              <w:rPr>
                <w:rFonts w:ascii="Times New Roman" w:hAnsi="Times New Roman" w:cs="Times New Roman"/>
                <w:b/>
                <w:sz w:val="20"/>
                <w:szCs w:val="20"/>
              </w:rPr>
            </w:pPr>
            <w:r w:rsidRPr="00500906">
              <w:rPr>
                <w:rFonts w:ascii="Times New Roman" w:hAnsi="Times New Roman" w:cs="Times New Roman"/>
                <w:sz w:val="20"/>
                <w:szCs w:val="20"/>
              </w:rPr>
              <w:t>Students will demonstrate his or her knowledge of the ABC’s of Good Health through study activities in class.</w:t>
            </w:r>
          </w:p>
        </w:tc>
        <w:tc>
          <w:tcPr>
            <w:tcW w:w="4872" w:type="dxa"/>
          </w:tcPr>
          <w:p w:rsidR="005827E9" w:rsidRPr="00500906" w:rsidRDefault="005827E9" w:rsidP="00500906">
            <w:pPr>
              <w:pStyle w:val="ListParagraph"/>
              <w:numPr>
                <w:ilvl w:val="0"/>
                <w:numId w:val="5"/>
              </w:numPr>
              <w:rPr>
                <w:rFonts w:ascii="Times New Roman" w:hAnsi="Times New Roman" w:cs="Times New Roman"/>
                <w:sz w:val="20"/>
                <w:szCs w:val="20"/>
              </w:rPr>
            </w:pPr>
            <w:r w:rsidRPr="00500906">
              <w:rPr>
                <w:rFonts w:ascii="Times New Roman" w:hAnsi="Times New Roman" w:cs="Times New Roman"/>
                <w:sz w:val="20"/>
                <w:szCs w:val="20"/>
              </w:rPr>
              <w:t>Students will demonstrate understanding of the importance of healthy eating choices, by taking Test 2.</w:t>
            </w:r>
          </w:p>
          <w:p w:rsidR="005827E9" w:rsidRPr="00500906" w:rsidRDefault="005827E9" w:rsidP="00500906">
            <w:pPr>
              <w:pStyle w:val="ListParagraph"/>
              <w:numPr>
                <w:ilvl w:val="0"/>
                <w:numId w:val="6"/>
              </w:numPr>
              <w:rPr>
                <w:rFonts w:ascii="Times New Roman" w:hAnsi="Times New Roman" w:cs="Times New Roman"/>
                <w:sz w:val="20"/>
                <w:szCs w:val="20"/>
              </w:rPr>
            </w:pPr>
            <w:r w:rsidRPr="00500906">
              <w:rPr>
                <w:rFonts w:ascii="Times New Roman" w:hAnsi="Times New Roman" w:cs="Times New Roman"/>
                <w:sz w:val="20"/>
                <w:szCs w:val="20"/>
              </w:rPr>
              <w:t>Students will demonstrate understanding of nutrition &amp; food labels, by taking Test 2.</w:t>
            </w:r>
          </w:p>
          <w:p w:rsidR="005827E9" w:rsidRPr="00500906" w:rsidRDefault="005827E9" w:rsidP="00500906">
            <w:pPr>
              <w:pStyle w:val="ListParagraph"/>
              <w:numPr>
                <w:ilvl w:val="0"/>
                <w:numId w:val="7"/>
              </w:numPr>
              <w:rPr>
                <w:rFonts w:ascii="Times New Roman" w:hAnsi="Times New Roman" w:cs="Times New Roman"/>
                <w:sz w:val="20"/>
                <w:szCs w:val="20"/>
              </w:rPr>
            </w:pPr>
            <w:r w:rsidRPr="00500906">
              <w:rPr>
                <w:rFonts w:ascii="Times New Roman" w:hAnsi="Times New Roman" w:cs="Times New Roman"/>
                <w:sz w:val="20"/>
                <w:szCs w:val="20"/>
              </w:rPr>
              <w:t xml:space="preserve">Students will list </w:t>
            </w:r>
            <w:r>
              <w:rPr>
                <w:rFonts w:ascii="Times New Roman" w:hAnsi="Times New Roman" w:cs="Times New Roman"/>
                <w:sz w:val="20"/>
                <w:szCs w:val="20"/>
              </w:rPr>
              <w:t>beneficial</w:t>
            </w:r>
            <w:r w:rsidRPr="00500906">
              <w:rPr>
                <w:rFonts w:ascii="Times New Roman" w:hAnsi="Times New Roman" w:cs="Times New Roman"/>
                <w:sz w:val="20"/>
                <w:szCs w:val="20"/>
              </w:rPr>
              <w:t xml:space="preserve"> resources to talk to about nutrition goals, by taking Test 2.</w:t>
            </w:r>
          </w:p>
          <w:p w:rsidR="005827E9" w:rsidRPr="00500906" w:rsidRDefault="005827E9" w:rsidP="00500906">
            <w:pPr>
              <w:pStyle w:val="ListParagraph"/>
              <w:numPr>
                <w:ilvl w:val="0"/>
                <w:numId w:val="7"/>
              </w:numPr>
              <w:rPr>
                <w:rFonts w:ascii="Times New Roman" w:hAnsi="Times New Roman" w:cs="Times New Roman"/>
                <w:sz w:val="20"/>
                <w:szCs w:val="20"/>
              </w:rPr>
            </w:pPr>
            <w:r w:rsidRPr="00500906">
              <w:rPr>
                <w:rFonts w:ascii="Times New Roman" w:hAnsi="Times New Roman" w:cs="Times New Roman"/>
                <w:sz w:val="20"/>
                <w:szCs w:val="20"/>
              </w:rPr>
              <w:t>Students will know and discuss the ABC’s of good health, by taking Test 2.</w:t>
            </w:r>
          </w:p>
          <w:p w:rsidR="005827E9" w:rsidRPr="00500906" w:rsidRDefault="005827E9" w:rsidP="00500906">
            <w:pPr>
              <w:rPr>
                <w:rFonts w:ascii="Times New Roman" w:hAnsi="Times New Roman" w:cs="Times New Roman"/>
                <w:b/>
                <w:sz w:val="20"/>
                <w:szCs w:val="20"/>
              </w:rPr>
            </w:pPr>
          </w:p>
        </w:tc>
      </w:tr>
      <w:tr w:rsidR="005827E9" w:rsidRPr="00500906">
        <w:tc>
          <w:tcPr>
            <w:tcW w:w="4872" w:type="dxa"/>
            <w:shd w:val="clear" w:color="auto" w:fill="D6E3BC" w:themeFill="accent3" w:themeFillTint="66"/>
          </w:tcPr>
          <w:p w:rsidR="005827E9" w:rsidRPr="00500906" w:rsidRDefault="005827E9" w:rsidP="00500906">
            <w:pPr>
              <w:jc w:val="center"/>
              <w:rPr>
                <w:rFonts w:ascii="Times New Roman" w:hAnsi="Times New Roman" w:cs="Times New Roman"/>
                <w:b/>
                <w:sz w:val="20"/>
                <w:szCs w:val="20"/>
              </w:rPr>
            </w:pPr>
            <w:r w:rsidRPr="00500906">
              <w:rPr>
                <w:rFonts w:ascii="Times New Roman" w:hAnsi="Times New Roman" w:cs="Times New Roman"/>
                <w:b/>
                <w:sz w:val="20"/>
                <w:szCs w:val="20"/>
              </w:rPr>
              <w:t>Review</w:t>
            </w:r>
          </w:p>
        </w:tc>
        <w:tc>
          <w:tcPr>
            <w:tcW w:w="4872" w:type="dxa"/>
            <w:shd w:val="clear" w:color="auto" w:fill="D6E3BC" w:themeFill="accent3" w:themeFillTint="66"/>
          </w:tcPr>
          <w:p w:rsidR="005827E9" w:rsidRPr="00500906" w:rsidRDefault="005827E9" w:rsidP="00500906">
            <w:pPr>
              <w:jc w:val="center"/>
              <w:rPr>
                <w:rFonts w:ascii="Times New Roman" w:hAnsi="Times New Roman" w:cs="Times New Roman"/>
                <w:b/>
                <w:sz w:val="20"/>
                <w:szCs w:val="20"/>
              </w:rPr>
            </w:pPr>
            <w:r w:rsidRPr="00500906">
              <w:rPr>
                <w:rFonts w:ascii="Times New Roman" w:hAnsi="Times New Roman" w:cs="Times New Roman"/>
                <w:b/>
                <w:sz w:val="20"/>
                <w:szCs w:val="20"/>
              </w:rPr>
              <w:t>Review</w:t>
            </w:r>
          </w:p>
        </w:tc>
      </w:tr>
      <w:tr w:rsidR="005827E9" w:rsidRPr="00500906">
        <w:tc>
          <w:tcPr>
            <w:tcW w:w="4872" w:type="dxa"/>
          </w:tcPr>
          <w:p w:rsidR="005827E9" w:rsidRPr="00500906" w:rsidRDefault="005827E9" w:rsidP="00500906">
            <w:pPr>
              <w:rPr>
                <w:rFonts w:ascii="Times New Roman" w:hAnsi="Times New Roman" w:cs="Times New Roman"/>
                <w:sz w:val="20"/>
                <w:szCs w:val="20"/>
              </w:rPr>
            </w:pPr>
            <w:bookmarkStart w:id="0" w:name="_GoBack" w:colFirst="1" w:colLast="2"/>
            <w:r w:rsidRPr="00500906">
              <w:rPr>
                <w:rFonts w:ascii="Times New Roman" w:hAnsi="Times New Roman" w:cs="Times New Roman"/>
                <w:sz w:val="20"/>
                <w:szCs w:val="20"/>
              </w:rPr>
              <w:t>“Kitchen Creations” (review on some kitchen safety, what foods we used, what they liked best, other ideas, what they didn’t like, what unhealthy snack did we replace the healthy snack with)</w:t>
            </w:r>
          </w:p>
        </w:tc>
        <w:tc>
          <w:tcPr>
            <w:tcW w:w="4872" w:type="dxa"/>
          </w:tcPr>
          <w:p w:rsidR="005827E9" w:rsidRPr="00500906" w:rsidRDefault="005827E9" w:rsidP="00500906">
            <w:pPr>
              <w:rPr>
                <w:rFonts w:ascii="Times New Roman" w:hAnsi="Times New Roman" w:cs="Times New Roman"/>
                <w:sz w:val="20"/>
                <w:szCs w:val="20"/>
              </w:rPr>
            </w:pPr>
            <w:r>
              <w:rPr>
                <w:rFonts w:ascii="Times New Roman" w:hAnsi="Times New Roman" w:cs="Times New Roman"/>
                <w:sz w:val="20"/>
                <w:szCs w:val="20"/>
              </w:rPr>
              <w:t xml:space="preserve">“Who has, I am” </w:t>
            </w:r>
          </w:p>
          <w:p w:rsidR="005827E9" w:rsidRPr="00500906" w:rsidRDefault="005827E9" w:rsidP="00500906">
            <w:pPr>
              <w:rPr>
                <w:rFonts w:ascii="Times New Roman" w:hAnsi="Times New Roman" w:cs="Times New Roman"/>
                <w:b/>
                <w:sz w:val="20"/>
                <w:szCs w:val="20"/>
              </w:rPr>
            </w:pPr>
          </w:p>
        </w:tc>
      </w:tr>
      <w:tr w:rsidR="005827E9" w:rsidRPr="00500906">
        <w:tc>
          <w:tcPr>
            <w:tcW w:w="4872" w:type="dxa"/>
            <w:shd w:val="clear" w:color="auto" w:fill="D6E3BC" w:themeFill="accent3" w:themeFillTint="66"/>
          </w:tcPr>
          <w:p w:rsidR="005827E9" w:rsidRPr="00500906" w:rsidRDefault="005827E9" w:rsidP="00500906">
            <w:pPr>
              <w:jc w:val="center"/>
              <w:rPr>
                <w:rFonts w:ascii="Times New Roman" w:hAnsi="Times New Roman" w:cs="Times New Roman"/>
                <w:b/>
                <w:sz w:val="20"/>
                <w:szCs w:val="20"/>
              </w:rPr>
            </w:pPr>
            <w:r w:rsidRPr="00500906">
              <w:rPr>
                <w:rFonts w:ascii="Times New Roman" w:hAnsi="Times New Roman" w:cs="Times New Roman"/>
                <w:b/>
                <w:sz w:val="20"/>
                <w:szCs w:val="20"/>
              </w:rPr>
              <w:t>Introductory Activity</w:t>
            </w:r>
          </w:p>
        </w:tc>
        <w:tc>
          <w:tcPr>
            <w:tcW w:w="4872" w:type="dxa"/>
            <w:shd w:val="clear" w:color="auto" w:fill="D6E3BC" w:themeFill="accent3" w:themeFillTint="66"/>
          </w:tcPr>
          <w:p w:rsidR="005827E9" w:rsidRPr="00500906" w:rsidRDefault="005827E9" w:rsidP="00500906">
            <w:pPr>
              <w:jc w:val="center"/>
              <w:rPr>
                <w:rFonts w:ascii="Times New Roman" w:hAnsi="Times New Roman" w:cs="Times New Roman"/>
                <w:b/>
                <w:sz w:val="20"/>
                <w:szCs w:val="20"/>
              </w:rPr>
            </w:pPr>
            <w:r w:rsidRPr="00500906">
              <w:rPr>
                <w:rFonts w:ascii="Times New Roman" w:hAnsi="Times New Roman" w:cs="Times New Roman"/>
                <w:b/>
                <w:sz w:val="20"/>
                <w:szCs w:val="20"/>
              </w:rPr>
              <w:t>Introductory Activity</w:t>
            </w:r>
          </w:p>
        </w:tc>
      </w:tr>
      <w:tr w:rsidR="005827E9" w:rsidRPr="00500906">
        <w:tc>
          <w:tcPr>
            <w:tcW w:w="4872" w:type="dxa"/>
          </w:tcPr>
          <w:p w:rsidR="005827E9" w:rsidRPr="00500906" w:rsidRDefault="005827E9" w:rsidP="00500906">
            <w:pPr>
              <w:rPr>
                <w:rFonts w:ascii="Times New Roman" w:hAnsi="Times New Roman" w:cs="Times New Roman"/>
                <w:sz w:val="20"/>
                <w:szCs w:val="20"/>
              </w:rPr>
            </w:pPr>
            <w:r w:rsidRPr="00500906">
              <w:rPr>
                <w:rFonts w:ascii="Times New Roman" w:hAnsi="Times New Roman" w:cs="Times New Roman"/>
                <w:sz w:val="20"/>
                <w:szCs w:val="20"/>
              </w:rPr>
              <w:t>N/A</w:t>
            </w:r>
          </w:p>
        </w:tc>
        <w:tc>
          <w:tcPr>
            <w:tcW w:w="4872" w:type="dxa"/>
          </w:tcPr>
          <w:p w:rsidR="005827E9" w:rsidRPr="00500906" w:rsidRDefault="005827E9" w:rsidP="00500906">
            <w:pPr>
              <w:rPr>
                <w:rFonts w:ascii="Times New Roman" w:hAnsi="Times New Roman" w:cs="Times New Roman"/>
                <w:b/>
                <w:sz w:val="20"/>
                <w:szCs w:val="20"/>
              </w:rPr>
            </w:pPr>
            <w:r w:rsidRPr="00500906">
              <w:rPr>
                <w:rFonts w:ascii="Times New Roman" w:hAnsi="Times New Roman" w:cs="Times New Roman"/>
                <w:sz w:val="20"/>
                <w:szCs w:val="20"/>
              </w:rPr>
              <w:t>N/A</w:t>
            </w:r>
          </w:p>
        </w:tc>
      </w:tr>
      <w:tr w:rsidR="005827E9" w:rsidRPr="00500906">
        <w:tc>
          <w:tcPr>
            <w:tcW w:w="4872" w:type="dxa"/>
            <w:shd w:val="clear" w:color="auto" w:fill="D6E3BC" w:themeFill="accent3" w:themeFillTint="66"/>
          </w:tcPr>
          <w:p w:rsidR="005827E9" w:rsidRPr="00500906" w:rsidRDefault="005827E9" w:rsidP="00500906">
            <w:pPr>
              <w:suppressAutoHyphens/>
              <w:spacing w:line="240" w:lineRule="atLeast"/>
              <w:jc w:val="center"/>
              <w:rPr>
                <w:rFonts w:ascii="Times New Roman" w:hAnsi="Times New Roman" w:cs="Times New Roman"/>
                <w:b/>
                <w:sz w:val="20"/>
                <w:szCs w:val="20"/>
              </w:rPr>
            </w:pPr>
            <w:r w:rsidRPr="00500906">
              <w:rPr>
                <w:rFonts w:ascii="Times New Roman" w:hAnsi="Times New Roman" w:cs="Times New Roman"/>
                <w:b/>
                <w:sz w:val="20"/>
                <w:szCs w:val="20"/>
              </w:rPr>
              <w:t>Skill/Concept Development (Lesson Focus):</w:t>
            </w:r>
          </w:p>
        </w:tc>
        <w:tc>
          <w:tcPr>
            <w:tcW w:w="4872" w:type="dxa"/>
            <w:shd w:val="clear" w:color="auto" w:fill="D6E3BC" w:themeFill="accent3" w:themeFillTint="66"/>
          </w:tcPr>
          <w:p w:rsidR="005827E9" w:rsidRPr="00500906" w:rsidRDefault="005827E9" w:rsidP="00500906">
            <w:pPr>
              <w:suppressAutoHyphens/>
              <w:spacing w:line="240" w:lineRule="atLeast"/>
              <w:jc w:val="center"/>
              <w:rPr>
                <w:rFonts w:ascii="Times New Roman" w:hAnsi="Times New Roman" w:cs="Times New Roman"/>
                <w:b/>
                <w:sz w:val="20"/>
                <w:szCs w:val="20"/>
              </w:rPr>
            </w:pPr>
            <w:r w:rsidRPr="00500906">
              <w:rPr>
                <w:rFonts w:ascii="Times New Roman" w:hAnsi="Times New Roman" w:cs="Times New Roman"/>
                <w:b/>
                <w:sz w:val="20"/>
                <w:szCs w:val="20"/>
              </w:rPr>
              <w:t>Skill/Concept Development (Lesson Focus):</w:t>
            </w:r>
          </w:p>
        </w:tc>
      </w:tr>
      <w:tr w:rsidR="005827E9" w:rsidRPr="00500906">
        <w:tc>
          <w:tcPr>
            <w:tcW w:w="4872" w:type="dxa"/>
          </w:tcPr>
          <w:p w:rsidR="005827E9" w:rsidRPr="00500906" w:rsidRDefault="005827E9" w:rsidP="00500906">
            <w:pPr>
              <w:rPr>
                <w:rFonts w:ascii="Times New Roman" w:hAnsi="Times New Roman" w:cs="Times New Roman"/>
                <w:sz w:val="20"/>
                <w:szCs w:val="20"/>
              </w:rPr>
            </w:pPr>
            <w:r w:rsidRPr="00500906">
              <w:rPr>
                <w:rFonts w:ascii="Times New Roman" w:hAnsi="Times New Roman" w:cs="Times New Roman"/>
                <w:sz w:val="20"/>
                <w:szCs w:val="20"/>
              </w:rPr>
              <w:t>Assortment of</w:t>
            </w:r>
            <w:r>
              <w:rPr>
                <w:rFonts w:ascii="Times New Roman" w:hAnsi="Times New Roman" w:cs="Times New Roman"/>
                <w:sz w:val="20"/>
                <w:szCs w:val="20"/>
              </w:rPr>
              <w:t xml:space="preserve"> review stations for final test (IF):</w:t>
            </w:r>
          </w:p>
          <w:p w:rsidR="005827E9" w:rsidRDefault="005827E9" w:rsidP="001122C3">
            <w:pPr>
              <w:numPr>
                <w:ilvl w:val="0"/>
                <w:numId w:val="10"/>
              </w:numPr>
              <w:contextualSpacing/>
              <w:rPr>
                <w:rFonts w:ascii="Times New Roman" w:eastAsia="Calibri" w:hAnsi="Times New Roman" w:cs="Times New Roman"/>
                <w:sz w:val="20"/>
                <w:szCs w:val="20"/>
              </w:rPr>
            </w:pPr>
            <w:r w:rsidRPr="00EC6541">
              <w:rPr>
                <w:rFonts w:ascii="Times New Roman" w:eastAsia="Calibri" w:hAnsi="Times New Roman" w:cs="Times New Roman"/>
                <w:sz w:val="20"/>
                <w:szCs w:val="20"/>
              </w:rPr>
              <w:t xml:space="preserve">Nutrition Land </w:t>
            </w:r>
          </w:p>
          <w:p w:rsidR="005827E9" w:rsidRPr="00EC6541" w:rsidRDefault="005827E9" w:rsidP="001122C3">
            <w:pPr>
              <w:numPr>
                <w:ilvl w:val="0"/>
                <w:numId w:val="10"/>
              </w:numPr>
              <w:contextualSpacing/>
              <w:rPr>
                <w:rFonts w:ascii="Times New Roman" w:eastAsia="Calibri" w:hAnsi="Times New Roman" w:cs="Times New Roman"/>
                <w:sz w:val="20"/>
                <w:szCs w:val="20"/>
              </w:rPr>
            </w:pPr>
            <w:r w:rsidRPr="00EC6541">
              <w:rPr>
                <w:rFonts w:ascii="Times New Roman" w:eastAsia="Calibri" w:hAnsi="Times New Roman" w:cs="Times New Roman"/>
                <w:sz w:val="20"/>
                <w:szCs w:val="20"/>
              </w:rPr>
              <w:t>Guided Discussion Cards</w:t>
            </w:r>
          </w:p>
          <w:p w:rsidR="005827E9" w:rsidRDefault="005827E9" w:rsidP="001122C3">
            <w:pPr>
              <w:numPr>
                <w:ilvl w:val="0"/>
                <w:numId w:val="10"/>
              </w:numPr>
              <w:contextualSpacing/>
              <w:rPr>
                <w:rFonts w:ascii="Times New Roman" w:eastAsia="Calibri" w:hAnsi="Times New Roman" w:cs="Times New Roman"/>
                <w:sz w:val="20"/>
                <w:szCs w:val="20"/>
              </w:rPr>
            </w:pPr>
            <w:r w:rsidRPr="00EC6541">
              <w:rPr>
                <w:rFonts w:ascii="Times New Roman" w:eastAsia="Calibri" w:hAnsi="Times New Roman" w:cs="Times New Roman"/>
                <w:sz w:val="20"/>
                <w:szCs w:val="20"/>
              </w:rPr>
              <w:t xml:space="preserve">Hot Potato  </w:t>
            </w:r>
          </w:p>
          <w:p w:rsidR="005827E9" w:rsidRPr="00EC6541" w:rsidRDefault="005827E9" w:rsidP="001122C3">
            <w:pPr>
              <w:numPr>
                <w:ilvl w:val="0"/>
                <w:numId w:val="10"/>
              </w:numPr>
              <w:contextualSpacing/>
              <w:rPr>
                <w:rFonts w:ascii="Times New Roman" w:eastAsia="Calibri" w:hAnsi="Times New Roman" w:cs="Times New Roman"/>
                <w:sz w:val="20"/>
                <w:szCs w:val="20"/>
              </w:rPr>
            </w:pPr>
            <w:r w:rsidRPr="001122C3">
              <w:rPr>
                <w:rFonts w:ascii="Times New Roman" w:eastAsia="Calibri" w:hAnsi="Times New Roman" w:cs="Times New Roman"/>
                <w:sz w:val="20"/>
                <w:szCs w:val="20"/>
              </w:rPr>
              <w:t xml:space="preserve"> </w:t>
            </w:r>
            <w:r w:rsidRPr="00EC6541">
              <w:rPr>
                <w:rFonts w:ascii="Times New Roman" w:eastAsia="Calibri" w:hAnsi="Times New Roman" w:cs="Times New Roman"/>
                <w:sz w:val="20"/>
                <w:szCs w:val="20"/>
              </w:rPr>
              <w:t xml:space="preserve">“Who has, I am” </w:t>
            </w:r>
          </w:p>
          <w:p w:rsidR="005827E9" w:rsidRPr="00EC6541" w:rsidRDefault="005827E9" w:rsidP="00EC6541">
            <w:pPr>
              <w:numPr>
                <w:ilvl w:val="0"/>
                <w:numId w:val="10"/>
              </w:numPr>
              <w:contextualSpacing/>
              <w:rPr>
                <w:rFonts w:ascii="Times New Roman" w:eastAsia="Calibri" w:hAnsi="Times New Roman" w:cs="Times New Roman"/>
                <w:sz w:val="20"/>
                <w:szCs w:val="20"/>
              </w:rPr>
            </w:pPr>
            <w:r w:rsidRPr="00EC6541">
              <w:rPr>
                <w:rFonts w:ascii="Times New Roman" w:eastAsia="Calibri" w:hAnsi="Times New Roman" w:cs="Times New Roman"/>
                <w:sz w:val="20"/>
                <w:szCs w:val="20"/>
              </w:rPr>
              <w:t>Clicker station</w:t>
            </w:r>
          </w:p>
          <w:p w:rsidR="005827E9" w:rsidRPr="00EC6541" w:rsidRDefault="005827E9" w:rsidP="00EC6541">
            <w:pPr>
              <w:numPr>
                <w:ilvl w:val="0"/>
                <w:numId w:val="10"/>
              </w:numPr>
              <w:contextualSpacing/>
              <w:rPr>
                <w:rFonts w:ascii="Times New Roman" w:eastAsia="Calibri" w:hAnsi="Times New Roman" w:cs="Times New Roman"/>
                <w:sz w:val="20"/>
                <w:szCs w:val="20"/>
              </w:rPr>
            </w:pPr>
            <w:r w:rsidRPr="00EC6541">
              <w:rPr>
                <w:rFonts w:ascii="Times New Roman" w:eastAsia="Calibri" w:hAnsi="Times New Roman" w:cs="Times New Roman"/>
                <w:sz w:val="20"/>
                <w:szCs w:val="20"/>
              </w:rPr>
              <w:t>Charades via drawing or acting</w:t>
            </w:r>
          </w:p>
          <w:p w:rsidR="005827E9" w:rsidRPr="00C1799D" w:rsidRDefault="005827E9" w:rsidP="00EC6541">
            <w:pPr>
              <w:numPr>
                <w:ilvl w:val="0"/>
                <w:numId w:val="10"/>
              </w:numPr>
              <w:contextualSpacing/>
              <w:rPr>
                <w:rFonts w:ascii="Times New Roman" w:eastAsia="Calibri" w:hAnsi="Times New Roman" w:cs="Times New Roman"/>
                <w:sz w:val="20"/>
                <w:szCs w:val="20"/>
              </w:rPr>
            </w:pPr>
            <w:r w:rsidRPr="00EC6541">
              <w:rPr>
                <w:rFonts w:ascii="Times New Roman" w:eastAsia="Calibri" w:hAnsi="Times New Roman" w:cs="Times New Roman"/>
                <w:sz w:val="20"/>
                <w:szCs w:val="20"/>
              </w:rPr>
              <w:t>Ticket to Class Review</w:t>
            </w:r>
          </w:p>
        </w:tc>
        <w:tc>
          <w:tcPr>
            <w:tcW w:w="4872" w:type="dxa"/>
          </w:tcPr>
          <w:p w:rsidR="005827E9" w:rsidRPr="00500906" w:rsidRDefault="005827E9" w:rsidP="00500906">
            <w:pPr>
              <w:rPr>
                <w:rFonts w:ascii="Times New Roman" w:hAnsi="Times New Roman" w:cs="Times New Roman"/>
                <w:sz w:val="20"/>
                <w:szCs w:val="20"/>
              </w:rPr>
            </w:pPr>
            <w:r w:rsidRPr="00500906">
              <w:rPr>
                <w:rFonts w:ascii="Times New Roman" w:hAnsi="Times New Roman" w:cs="Times New Roman"/>
                <w:sz w:val="20"/>
                <w:szCs w:val="20"/>
              </w:rPr>
              <w:t xml:space="preserve">Students will take the final nutrition assessment </w:t>
            </w:r>
            <w:r>
              <w:rPr>
                <w:rFonts w:ascii="Times New Roman" w:hAnsi="Times New Roman" w:cs="Times New Roman"/>
                <w:sz w:val="20"/>
                <w:szCs w:val="20"/>
              </w:rPr>
              <w:t>(F)</w:t>
            </w:r>
          </w:p>
        </w:tc>
      </w:tr>
      <w:tr w:rsidR="005827E9" w:rsidRPr="00500906">
        <w:trPr>
          <w:trHeight w:val="233"/>
        </w:trPr>
        <w:tc>
          <w:tcPr>
            <w:tcW w:w="4872" w:type="dxa"/>
            <w:shd w:val="clear" w:color="auto" w:fill="D6E3BC" w:themeFill="accent3" w:themeFillTint="66"/>
          </w:tcPr>
          <w:p w:rsidR="005827E9" w:rsidRPr="00500906" w:rsidRDefault="005827E9" w:rsidP="00500906">
            <w:pPr>
              <w:suppressAutoHyphens/>
              <w:spacing w:line="240" w:lineRule="atLeast"/>
              <w:jc w:val="center"/>
              <w:rPr>
                <w:rFonts w:ascii="Times New Roman" w:hAnsi="Times New Roman" w:cs="Times New Roman"/>
                <w:b/>
                <w:sz w:val="20"/>
                <w:szCs w:val="20"/>
              </w:rPr>
            </w:pPr>
            <w:r w:rsidRPr="00500906">
              <w:rPr>
                <w:rFonts w:ascii="Times New Roman" w:hAnsi="Times New Roman" w:cs="Times New Roman"/>
                <w:b/>
                <w:sz w:val="20"/>
                <w:szCs w:val="20"/>
              </w:rPr>
              <w:t>Culminating/Application Activity:</w:t>
            </w:r>
          </w:p>
        </w:tc>
        <w:tc>
          <w:tcPr>
            <w:tcW w:w="4872" w:type="dxa"/>
            <w:shd w:val="clear" w:color="auto" w:fill="D6E3BC" w:themeFill="accent3" w:themeFillTint="66"/>
          </w:tcPr>
          <w:p w:rsidR="005827E9" w:rsidRPr="00500906" w:rsidRDefault="005827E9" w:rsidP="00500906">
            <w:pPr>
              <w:suppressAutoHyphens/>
              <w:spacing w:line="240" w:lineRule="atLeast"/>
              <w:jc w:val="center"/>
              <w:rPr>
                <w:rFonts w:ascii="Times New Roman" w:hAnsi="Times New Roman" w:cs="Times New Roman"/>
                <w:b/>
                <w:sz w:val="20"/>
                <w:szCs w:val="20"/>
              </w:rPr>
            </w:pPr>
            <w:r w:rsidRPr="00500906">
              <w:rPr>
                <w:rFonts w:ascii="Times New Roman" w:hAnsi="Times New Roman" w:cs="Times New Roman"/>
                <w:b/>
                <w:sz w:val="20"/>
                <w:szCs w:val="20"/>
              </w:rPr>
              <w:t>Culminating/Application Activity:</w:t>
            </w:r>
          </w:p>
        </w:tc>
      </w:tr>
      <w:tr w:rsidR="005827E9" w:rsidRPr="00500906">
        <w:tc>
          <w:tcPr>
            <w:tcW w:w="4872" w:type="dxa"/>
          </w:tcPr>
          <w:p w:rsidR="005827E9" w:rsidRPr="00500906" w:rsidRDefault="005827E9" w:rsidP="00500906">
            <w:pPr>
              <w:rPr>
                <w:rFonts w:ascii="Times New Roman" w:hAnsi="Times New Roman" w:cs="Times New Roman"/>
                <w:b/>
                <w:sz w:val="20"/>
                <w:szCs w:val="20"/>
              </w:rPr>
            </w:pPr>
            <w:r w:rsidRPr="00500906">
              <w:rPr>
                <w:rFonts w:ascii="Times New Roman" w:hAnsi="Times New Roman" w:cs="Times New Roman"/>
                <w:b/>
                <w:sz w:val="20"/>
                <w:szCs w:val="20"/>
              </w:rPr>
              <w:t>N/A</w:t>
            </w:r>
          </w:p>
        </w:tc>
        <w:tc>
          <w:tcPr>
            <w:tcW w:w="4872" w:type="dxa"/>
          </w:tcPr>
          <w:p w:rsidR="005827E9" w:rsidRPr="00500906" w:rsidRDefault="005827E9" w:rsidP="00500906">
            <w:pPr>
              <w:rPr>
                <w:rFonts w:ascii="Times New Roman" w:hAnsi="Times New Roman" w:cs="Times New Roman"/>
                <w:sz w:val="20"/>
                <w:szCs w:val="20"/>
              </w:rPr>
            </w:pPr>
            <w:r w:rsidRPr="00EC6541">
              <w:rPr>
                <w:rFonts w:ascii="Times New Roman" w:hAnsi="Times New Roman" w:cs="Times New Roman"/>
                <w:sz w:val="20"/>
                <w:szCs w:val="20"/>
              </w:rPr>
              <w:t>“Crunch Time with a Catch”</w:t>
            </w:r>
          </w:p>
        </w:tc>
      </w:tr>
      <w:tr w:rsidR="005827E9" w:rsidRPr="00500906">
        <w:tc>
          <w:tcPr>
            <w:tcW w:w="4872" w:type="dxa"/>
            <w:shd w:val="clear" w:color="auto" w:fill="D6E3BC" w:themeFill="accent3" w:themeFillTint="66"/>
          </w:tcPr>
          <w:p w:rsidR="005827E9" w:rsidRPr="00500906" w:rsidRDefault="005827E9" w:rsidP="00500906">
            <w:pPr>
              <w:jc w:val="center"/>
              <w:rPr>
                <w:rFonts w:ascii="Times New Roman" w:hAnsi="Times New Roman" w:cs="Times New Roman"/>
                <w:b/>
                <w:sz w:val="20"/>
                <w:szCs w:val="20"/>
              </w:rPr>
            </w:pPr>
            <w:r w:rsidRPr="00500906">
              <w:rPr>
                <w:rFonts w:ascii="Times New Roman" w:hAnsi="Times New Roman" w:cs="Times New Roman"/>
                <w:b/>
                <w:sz w:val="20"/>
                <w:szCs w:val="20"/>
              </w:rPr>
              <w:t>Closure</w:t>
            </w:r>
          </w:p>
        </w:tc>
        <w:tc>
          <w:tcPr>
            <w:tcW w:w="4872" w:type="dxa"/>
            <w:shd w:val="clear" w:color="auto" w:fill="D6E3BC" w:themeFill="accent3" w:themeFillTint="66"/>
          </w:tcPr>
          <w:p w:rsidR="005827E9" w:rsidRPr="00500906" w:rsidRDefault="005827E9" w:rsidP="00500906">
            <w:pPr>
              <w:jc w:val="center"/>
              <w:rPr>
                <w:rFonts w:ascii="Times New Roman" w:hAnsi="Times New Roman" w:cs="Times New Roman"/>
                <w:b/>
                <w:sz w:val="20"/>
                <w:szCs w:val="20"/>
              </w:rPr>
            </w:pPr>
            <w:r w:rsidRPr="00500906">
              <w:rPr>
                <w:rFonts w:ascii="Times New Roman" w:hAnsi="Times New Roman" w:cs="Times New Roman"/>
                <w:b/>
                <w:sz w:val="20"/>
                <w:szCs w:val="20"/>
              </w:rPr>
              <w:t>Closure</w:t>
            </w:r>
          </w:p>
        </w:tc>
      </w:tr>
      <w:tr w:rsidR="005827E9" w:rsidRPr="00500906">
        <w:tc>
          <w:tcPr>
            <w:tcW w:w="4872" w:type="dxa"/>
          </w:tcPr>
          <w:p w:rsidR="005827E9" w:rsidRPr="00500906" w:rsidRDefault="005827E9" w:rsidP="00500906">
            <w:pPr>
              <w:rPr>
                <w:rFonts w:ascii="Times New Roman" w:hAnsi="Times New Roman" w:cs="Times New Roman"/>
                <w:sz w:val="20"/>
                <w:szCs w:val="20"/>
              </w:rPr>
            </w:pPr>
            <w:r w:rsidRPr="00500906">
              <w:rPr>
                <w:rFonts w:ascii="Times New Roman" w:hAnsi="Times New Roman" w:cs="Times New Roman"/>
                <w:sz w:val="20"/>
                <w:szCs w:val="20"/>
              </w:rPr>
              <w:t>Students ask the teacher questions, the teacher questions the class, and a discussion of test format.</w:t>
            </w:r>
          </w:p>
          <w:p w:rsidR="005827E9" w:rsidRDefault="005827E9" w:rsidP="00500906">
            <w:pPr>
              <w:rPr>
                <w:rFonts w:ascii="Times New Roman" w:hAnsi="Times New Roman" w:cs="Times New Roman"/>
                <w:b/>
                <w:sz w:val="20"/>
                <w:szCs w:val="20"/>
              </w:rPr>
            </w:pPr>
          </w:p>
          <w:p w:rsidR="005827E9" w:rsidRPr="00500906" w:rsidRDefault="005827E9" w:rsidP="00500906">
            <w:pPr>
              <w:rPr>
                <w:rFonts w:ascii="Times New Roman" w:hAnsi="Times New Roman" w:cs="Times New Roman"/>
                <w:b/>
                <w:sz w:val="20"/>
                <w:szCs w:val="20"/>
              </w:rPr>
            </w:pPr>
            <w:r w:rsidRPr="00EC6541">
              <w:rPr>
                <w:rFonts w:ascii="Times New Roman" w:hAnsi="Times New Roman" w:cs="Times New Roman"/>
                <w:b/>
                <w:sz w:val="20"/>
                <w:szCs w:val="20"/>
              </w:rPr>
              <w:t>Tomorrow’s class topic:</w:t>
            </w:r>
            <w:r>
              <w:rPr>
                <w:rFonts w:ascii="Times New Roman" w:hAnsi="Times New Roman" w:cs="Times New Roman"/>
                <w:b/>
                <w:sz w:val="20"/>
                <w:szCs w:val="20"/>
              </w:rPr>
              <w:t xml:space="preserve"> </w:t>
            </w:r>
            <w:r w:rsidRPr="00BE28D5">
              <w:rPr>
                <w:rFonts w:ascii="Times New Roman" w:hAnsi="Times New Roman" w:cs="Times New Roman"/>
                <w:sz w:val="20"/>
                <w:szCs w:val="20"/>
              </w:rPr>
              <w:t>Test</w:t>
            </w:r>
          </w:p>
        </w:tc>
        <w:tc>
          <w:tcPr>
            <w:tcW w:w="4872" w:type="dxa"/>
          </w:tcPr>
          <w:p w:rsidR="005827E9" w:rsidRDefault="005827E9" w:rsidP="00500906">
            <w:pPr>
              <w:rPr>
                <w:rFonts w:ascii="Times New Roman" w:hAnsi="Times New Roman" w:cs="Times New Roman"/>
                <w:sz w:val="20"/>
                <w:szCs w:val="20"/>
              </w:rPr>
            </w:pPr>
            <w:r w:rsidRPr="00500906">
              <w:rPr>
                <w:rFonts w:ascii="Times New Roman" w:hAnsi="Times New Roman" w:cs="Times New Roman"/>
                <w:sz w:val="20"/>
                <w:szCs w:val="20"/>
              </w:rPr>
              <w:t>Discuss how the students see nutrition now in their own lives, and if they feel that with their new knowledge some of their eating decisions might change. Open discussion about the nutritio</w:t>
            </w:r>
            <w:r>
              <w:rPr>
                <w:rFonts w:ascii="Times New Roman" w:hAnsi="Times New Roman" w:cs="Times New Roman"/>
                <w:sz w:val="20"/>
                <w:szCs w:val="20"/>
              </w:rPr>
              <w:t>n unit</w:t>
            </w:r>
          </w:p>
          <w:p w:rsidR="005827E9" w:rsidRDefault="005827E9" w:rsidP="00500906">
            <w:pPr>
              <w:rPr>
                <w:rFonts w:ascii="Times New Roman" w:hAnsi="Times New Roman" w:cs="Times New Roman"/>
                <w:sz w:val="20"/>
                <w:szCs w:val="20"/>
              </w:rPr>
            </w:pPr>
          </w:p>
          <w:p w:rsidR="005827E9" w:rsidRPr="00500906" w:rsidRDefault="005827E9" w:rsidP="00500906">
            <w:pPr>
              <w:rPr>
                <w:rFonts w:ascii="Times New Roman" w:hAnsi="Times New Roman" w:cs="Times New Roman"/>
                <w:sz w:val="20"/>
                <w:szCs w:val="20"/>
              </w:rPr>
            </w:pPr>
            <w:r w:rsidRPr="00EC6541">
              <w:rPr>
                <w:rFonts w:ascii="Times New Roman" w:hAnsi="Times New Roman" w:cs="Times New Roman"/>
                <w:b/>
                <w:sz w:val="20"/>
                <w:szCs w:val="20"/>
              </w:rPr>
              <w:t>Tomorrow’s class topic:</w:t>
            </w:r>
            <w:r w:rsidRPr="00500906">
              <w:rPr>
                <w:rFonts w:ascii="Times New Roman" w:hAnsi="Times New Roman" w:cs="Times New Roman"/>
                <w:sz w:val="20"/>
                <w:szCs w:val="20"/>
              </w:rPr>
              <w:t xml:space="preserve"> Body Management Unit. </w:t>
            </w:r>
          </w:p>
          <w:p w:rsidR="005827E9" w:rsidRPr="00500906" w:rsidRDefault="005827E9" w:rsidP="00500906">
            <w:pPr>
              <w:rPr>
                <w:rFonts w:ascii="Times New Roman" w:hAnsi="Times New Roman" w:cs="Times New Roman"/>
                <w:b/>
                <w:sz w:val="20"/>
                <w:szCs w:val="20"/>
              </w:rPr>
            </w:pPr>
          </w:p>
        </w:tc>
      </w:tr>
      <w:tr w:rsidR="005827E9" w:rsidRPr="00500906">
        <w:tc>
          <w:tcPr>
            <w:tcW w:w="4872" w:type="dxa"/>
            <w:shd w:val="clear" w:color="auto" w:fill="D6E3BC" w:themeFill="accent3" w:themeFillTint="66"/>
          </w:tcPr>
          <w:p w:rsidR="005827E9" w:rsidRPr="00500906" w:rsidRDefault="005827E9" w:rsidP="00500906">
            <w:pPr>
              <w:jc w:val="center"/>
              <w:rPr>
                <w:rFonts w:ascii="Times New Roman" w:hAnsi="Times New Roman" w:cs="Times New Roman"/>
                <w:b/>
                <w:sz w:val="20"/>
                <w:szCs w:val="20"/>
              </w:rPr>
            </w:pPr>
            <w:r w:rsidRPr="00500906">
              <w:rPr>
                <w:rFonts w:ascii="Times New Roman" w:hAnsi="Times New Roman" w:cs="Times New Roman"/>
                <w:b/>
                <w:sz w:val="20"/>
                <w:szCs w:val="20"/>
              </w:rPr>
              <w:t>Assessment: (what and when administered):</w:t>
            </w:r>
          </w:p>
        </w:tc>
        <w:tc>
          <w:tcPr>
            <w:tcW w:w="4872" w:type="dxa"/>
            <w:shd w:val="clear" w:color="auto" w:fill="D6E3BC" w:themeFill="accent3" w:themeFillTint="66"/>
          </w:tcPr>
          <w:p w:rsidR="005827E9" w:rsidRPr="00500906" w:rsidRDefault="005827E9" w:rsidP="00500906">
            <w:pPr>
              <w:jc w:val="center"/>
              <w:rPr>
                <w:rFonts w:ascii="Times New Roman" w:hAnsi="Times New Roman" w:cs="Times New Roman"/>
                <w:b/>
                <w:sz w:val="20"/>
                <w:szCs w:val="20"/>
              </w:rPr>
            </w:pPr>
            <w:r w:rsidRPr="00500906">
              <w:rPr>
                <w:rFonts w:ascii="Times New Roman" w:hAnsi="Times New Roman" w:cs="Times New Roman"/>
                <w:b/>
                <w:sz w:val="20"/>
                <w:szCs w:val="20"/>
              </w:rPr>
              <w:t>Assessment: (what and when administered):</w:t>
            </w:r>
          </w:p>
        </w:tc>
      </w:tr>
      <w:tr w:rsidR="005827E9" w:rsidRPr="00500906">
        <w:tc>
          <w:tcPr>
            <w:tcW w:w="4872" w:type="dxa"/>
          </w:tcPr>
          <w:p w:rsidR="005827E9" w:rsidRPr="00F563F8" w:rsidRDefault="005827E9" w:rsidP="00500906">
            <w:pPr>
              <w:rPr>
                <w:rFonts w:ascii="Times New Roman" w:hAnsi="Times New Roman" w:cs="Times New Roman"/>
                <w:sz w:val="20"/>
                <w:szCs w:val="20"/>
              </w:rPr>
            </w:pPr>
            <w:r w:rsidRPr="00F563F8">
              <w:rPr>
                <w:rFonts w:ascii="Times New Roman" w:hAnsi="Times New Roman" w:cs="Times New Roman"/>
                <w:sz w:val="20"/>
                <w:szCs w:val="20"/>
              </w:rPr>
              <w:t>Informal – (the class period) Participating in a variety of review activities that benefit all styles of learning.</w:t>
            </w:r>
          </w:p>
        </w:tc>
        <w:tc>
          <w:tcPr>
            <w:tcW w:w="4872" w:type="dxa"/>
          </w:tcPr>
          <w:p w:rsidR="005827E9" w:rsidRPr="00500906" w:rsidRDefault="005827E9" w:rsidP="00F563F8">
            <w:pPr>
              <w:rPr>
                <w:rFonts w:ascii="Times New Roman" w:hAnsi="Times New Roman" w:cs="Times New Roman"/>
                <w:sz w:val="20"/>
                <w:szCs w:val="20"/>
              </w:rPr>
            </w:pPr>
            <w:r w:rsidRPr="00500906">
              <w:rPr>
                <w:rFonts w:ascii="Times New Roman" w:hAnsi="Times New Roman" w:cs="Times New Roman"/>
                <w:sz w:val="20"/>
                <w:szCs w:val="20"/>
              </w:rPr>
              <w:t xml:space="preserve">Formal </w:t>
            </w:r>
            <w:r>
              <w:rPr>
                <w:rFonts w:ascii="Times New Roman" w:hAnsi="Times New Roman" w:cs="Times New Roman"/>
                <w:sz w:val="20"/>
                <w:szCs w:val="20"/>
              </w:rPr>
              <w:t>– (class period) Final Assessment of the unit</w:t>
            </w:r>
          </w:p>
        </w:tc>
      </w:tr>
      <w:bookmarkEnd w:id="0"/>
    </w:tbl>
    <w:p w:rsidR="00604DE8" w:rsidRPr="00C1799D" w:rsidRDefault="00604DE8" w:rsidP="00C1799D">
      <w:pPr>
        <w:tabs>
          <w:tab w:val="left" w:pos="4480"/>
        </w:tabs>
        <w:rPr>
          <w:rFonts w:ascii="Times New Roman" w:hAnsi="Times New Roman" w:cs="Times New Roman"/>
          <w:sz w:val="20"/>
          <w:szCs w:val="20"/>
        </w:rPr>
      </w:pPr>
    </w:p>
    <w:sectPr w:rsidR="00604DE8" w:rsidRPr="00C1799D" w:rsidSect="00C6318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17F9F"/>
    <w:multiLevelType w:val="hybridMultilevel"/>
    <w:tmpl w:val="8508E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FE0169"/>
    <w:multiLevelType w:val="hybridMultilevel"/>
    <w:tmpl w:val="2CBA3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E08F2"/>
    <w:multiLevelType w:val="hybridMultilevel"/>
    <w:tmpl w:val="D5F46B54"/>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207B5438"/>
    <w:multiLevelType w:val="hybridMultilevel"/>
    <w:tmpl w:val="50C8A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E15776"/>
    <w:multiLevelType w:val="hybridMultilevel"/>
    <w:tmpl w:val="39A6218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nsid w:val="3E91728E"/>
    <w:multiLevelType w:val="hybridMultilevel"/>
    <w:tmpl w:val="0FD47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A9797E"/>
    <w:multiLevelType w:val="hybridMultilevel"/>
    <w:tmpl w:val="56184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D9037C"/>
    <w:multiLevelType w:val="hybridMultilevel"/>
    <w:tmpl w:val="98E2B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631509"/>
    <w:multiLevelType w:val="hybridMultilevel"/>
    <w:tmpl w:val="41F2567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453BD8"/>
    <w:multiLevelType w:val="hybridMultilevel"/>
    <w:tmpl w:val="226AC75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9F0151"/>
    <w:multiLevelType w:val="hybridMultilevel"/>
    <w:tmpl w:val="52E8F6E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5"/>
  </w:num>
  <w:num w:numId="5">
    <w:abstractNumId w:val="8"/>
  </w:num>
  <w:num w:numId="6">
    <w:abstractNumId w:val="10"/>
  </w:num>
  <w:num w:numId="7">
    <w:abstractNumId w:val="9"/>
  </w:num>
  <w:num w:numId="8">
    <w:abstractNumId w:val="0"/>
  </w:num>
  <w:num w:numId="9">
    <w:abstractNumId w:val="7"/>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20"/>
  <w:drawingGridHorizontalSpacing w:val="110"/>
  <w:displayHorizontalDrawingGridEvery w:val="2"/>
  <w:characterSpacingControl w:val="doNotCompress"/>
  <w:compat>
    <w:compatSetting w:name="compatibilityMode" w:uri="http://schemas.microsoft.com/office/word" w:val="12"/>
  </w:compat>
  <w:rsids>
    <w:rsidRoot w:val="00C63188"/>
    <w:rsid w:val="00004310"/>
    <w:rsid w:val="00072BB4"/>
    <w:rsid w:val="00092CF1"/>
    <w:rsid w:val="000A2A75"/>
    <w:rsid w:val="000D5E75"/>
    <w:rsid w:val="000F6966"/>
    <w:rsid w:val="001122C3"/>
    <w:rsid w:val="00124892"/>
    <w:rsid w:val="00146CD4"/>
    <w:rsid w:val="0019299C"/>
    <w:rsid w:val="00212F79"/>
    <w:rsid w:val="002453EF"/>
    <w:rsid w:val="002A1F05"/>
    <w:rsid w:val="00310357"/>
    <w:rsid w:val="003234B4"/>
    <w:rsid w:val="003A4436"/>
    <w:rsid w:val="003B4825"/>
    <w:rsid w:val="003B7C93"/>
    <w:rsid w:val="003C0592"/>
    <w:rsid w:val="00401EFA"/>
    <w:rsid w:val="00424D97"/>
    <w:rsid w:val="00481CC8"/>
    <w:rsid w:val="00497432"/>
    <w:rsid w:val="004C26CB"/>
    <w:rsid w:val="004D728C"/>
    <w:rsid w:val="004E1F40"/>
    <w:rsid w:val="004E622C"/>
    <w:rsid w:val="00500906"/>
    <w:rsid w:val="00521E31"/>
    <w:rsid w:val="005748F6"/>
    <w:rsid w:val="005827E9"/>
    <w:rsid w:val="005978EC"/>
    <w:rsid w:val="005D6A17"/>
    <w:rsid w:val="005E66F8"/>
    <w:rsid w:val="00604DE8"/>
    <w:rsid w:val="006972F9"/>
    <w:rsid w:val="00697589"/>
    <w:rsid w:val="006B5DB4"/>
    <w:rsid w:val="006F4C87"/>
    <w:rsid w:val="007040B7"/>
    <w:rsid w:val="0071428E"/>
    <w:rsid w:val="0076322E"/>
    <w:rsid w:val="007C1F66"/>
    <w:rsid w:val="007E4F85"/>
    <w:rsid w:val="00843378"/>
    <w:rsid w:val="00867E0F"/>
    <w:rsid w:val="00874527"/>
    <w:rsid w:val="009154C7"/>
    <w:rsid w:val="00994C40"/>
    <w:rsid w:val="009B1259"/>
    <w:rsid w:val="00A200B6"/>
    <w:rsid w:val="00A2693A"/>
    <w:rsid w:val="00A42F7D"/>
    <w:rsid w:val="00AD210D"/>
    <w:rsid w:val="00B27AAF"/>
    <w:rsid w:val="00B40744"/>
    <w:rsid w:val="00BE28D5"/>
    <w:rsid w:val="00BE7DBA"/>
    <w:rsid w:val="00C1799D"/>
    <w:rsid w:val="00C455D8"/>
    <w:rsid w:val="00C63188"/>
    <w:rsid w:val="00CE654C"/>
    <w:rsid w:val="00D26778"/>
    <w:rsid w:val="00D34165"/>
    <w:rsid w:val="00D34538"/>
    <w:rsid w:val="00D9005C"/>
    <w:rsid w:val="00D93091"/>
    <w:rsid w:val="00DB43F5"/>
    <w:rsid w:val="00DF6D60"/>
    <w:rsid w:val="00E4590C"/>
    <w:rsid w:val="00E735A1"/>
    <w:rsid w:val="00E86CA3"/>
    <w:rsid w:val="00E96EFB"/>
    <w:rsid w:val="00EC6541"/>
    <w:rsid w:val="00F009CD"/>
    <w:rsid w:val="00F563F8"/>
    <w:rsid w:val="00FF1471"/>
    <w:rsid w:val="00FF55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D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31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D210D"/>
    <w:pPr>
      <w:ind w:left="720"/>
      <w:contextualSpacing/>
    </w:pPr>
  </w:style>
  <w:style w:type="paragraph" w:styleId="BalloonText">
    <w:name w:val="Balloon Text"/>
    <w:basedOn w:val="Normal"/>
    <w:link w:val="BalloonTextChar"/>
    <w:uiPriority w:val="99"/>
    <w:semiHidden/>
    <w:unhideWhenUsed/>
    <w:rsid w:val="005827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7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FF840C13</Template>
  <TotalTime>522</TotalTime>
  <Pages>4</Pages>
  <Words>1616</Words>
  <Characters>9215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PSU</Company>
  <LinksUpToDate>false</LinksUpToDate>
  <CharactersWithSpaces>10810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cmlecours</dc:creator>
  <cp:lastModifiedBy>Courtney Lecours</cp:lastModifiedBy>
  <cp:revision>21</cp:revision>
  <cp:lastPrinted>2011-10-31T12:52:00Z</cp:lastPrinted>
  <dcterms:created xsi:type="dcterms:W3CDTF">2011-06-13T19:55:00Z</dcterms:created>
  <dcterms:modified xsi:type="dcterms:W3CDTF">2011-10-31T12:54:00Z</dcterms:modified>
</cp:coreProperties>
</file>